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AB7E" w14:textId="4C53C0FC" w:rsidR="00461403" w:rsidRPr="00D7640C" w:rsidRDefault="00461403" w:rsidP="002B523E">
      <w:pPr>
        <w:pStyle w:val="berschrift2"/>
        <w:numPr>
          <w:ilvl w:val="0"/>
          <w:numId w:val="0"/>
        </w:numPr>
        <w:tabs>
          <w:tab w:val="clear" w:pos="794"/>
        </w:tabs>
        <w:spacing w:before="360" w:after="120"/>
        <w:ind w:hanging="28"/>
      </w:pPr>
      <w:r>
        <w:t>Anlage „</w:t>
      </w:r>
      <w:r w:rsidR="002B523E">
        <w:t>Franchise-Studiengänge</w:t>
      </w:r>
      <w:r>
        <w:t>“ zu den Akkreditierungsdokumenten</w:t>
      </w:r>
      <w:r w:rsidR="002B523E">
        <w:br/>
        <w:t>gemäß §19 StudakVO und §66 Abs. 6 HG NRW</w:t>
      </w:r>
    </w:p>
    <w:p w14:paraId="2BF37B6B" w14:textId="31A105DD" w:rsidR="00A416D0" w:rsidRPr="002B523E" w:rsidRDefault="00EB3FE6" w:rsidP="00A416D0">
      <w:pPr>
        <w:pStyle w:val="berschrift3"/>
        <w:numPr>
          <w:ilvl w:val="0"/>
          <w:numId w:val="0"/>
        </w:numPr>
        <w:tabs>
          <w:tab w:val="clear" w:pos="794"/>
        </w:tabs>
        <w:spacing w:before="240" w:after="60"/>
      </w:pPr>
      <w:r>
        <w:t>B</w:t>
      </w:r>
      <w:r w:rsidR="00A416D0">
        <w:t>eschreiben Sie, wie der Franchise-Studiengang in das Profil der TH Köln passt, eine sinnvolle Erweiterung ihres Studienangebots darstellt und neue Studierendenzielgruppen erschließt.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19"/>
      </w:tblGrid>
      <w:tr w:rsidR="00A416D0" w14:paraId="6A4675AD" w14:textId="77777777" w:rsidTr="001377D3">
        <w:tc>
          <w:tcPr>
            <w:tcW w:w="8919" w:type="dxa"/>
          </w:tcPr>
          <w:p w14:paraId="36D29276" w14:textId="77777777" w:rsidR="00A416D0" w:rsidRDefault="00A416D0" w:rsidP="001377D3">
            <w:pPr>
              <w:pStyle w:val="FlietextTH"/>
              <w:rPr>
                <w:color w:val="auto"/>
                <w:sz w:val="21"/>
                <w:szCs w:val="21"/>
              </w:rPr>
            </w:pPr>
            <w:r w:rsidRPr="00461403">
              <w:rPr>
                <w:color w:val="auto"/>
                <w:sz w:val="21"/>
                <w:szCs w:val="21"/>
              </w:rPr>
              <w:t>Antwort</w:t>
            </w:r>
          </w:p>
          <w:p w14:paraId="4749837F" w14:textId="77777777" w:rsidR="00A416D0" w:rsidRPr="00461403" w:rsidRDefault="00A416D0" w:rsidP="001377D3">
            <w:pPr>
              <w:pStyle w:val="FlietextTH"/>
              <w:rPr>
                <w:color w:val="auto"/>
                <w:sz w:val="21"/>
                <w:szCs w:val="21"/>
              </w:rPr>
            </w:pPr>
          </w:p>
        </w:tc>
      </w:tr>
    </w:tbl>
    <w:p w14:paraId="122DBA79" w14:textId="307FA954" w:rsidR="00461403" w:rsidRPr="002B523E" w:rsidRDefault="00EB3FE6" w:rsidP="002B523E">
      <w:pPr>
        <w:pStyle w:val="berschrift3"/>
        <w:numPr>
          <w:ilvl w:val="0"/>
          <w:numId w:val="0"/>
        </w:numPr>
        <w:tabs>
          <w:tab w:val="clear" w:pos="794"/>
        </w:tabs>
        <w:spacing w:before="240" w:after="60"/>
      </w:pPr>
      <w:r>
        <w:t>B</w:t>
      </w:r>
      <w:r w:rsidR="004B3042">
        <w:t xml:space="preserve">eschreiben Sie </w:t>
      </w:r>
      <w:r w:rsidR="002B523E">
        <w:t xml:space="preserve">den Abstimmungsprozess zur Studiengangentwicklung zwischen Hochschule und Franchise-Partner in Bezug </w:t>
      </w:r>
      <w:r w:rsidR="00C74CD1">
        <w:t xml:space="preserve">auf </w:t>
      </w:r>
      <w:r w:rsidR="002B523E">
        <w:t>Inhalt und Organisation des Curriculums sowie dessen didaktische und lernzielorientierte Ausgestaltung.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19"/>
      </w:tblGrid>
      <w:tr w:rsidR="00461403" w14:paraId="065BC096" w14:textId="77777777" w:rsidTr="00461403">
        <w:tc>
          <w:tcPr>
            <w:tcW w:w="8919" w:type="dxa"/>
          </w:tcPr>
          <w:p w14:paraId="7F57645B" w14:textId="77777777" w:rsidR="00461403" w:rsidRDefault="00461403" w:rsidP="00461403">
            <w:pPr>
              <w:pStyle w:val="FlietextTH"/>
              <w:rPr>
                <w:color w:val="auto"/>
                <w:sz w:val="21"/>
                <w:szCs w:val="21"/>
              </w:rPr>
            </w:pPr>
            <w:r w:rsidRPr="00461403">
              <w:rPr>
                <w:color w:val="auto"/>
                <w:sz w:val="21"/>
                <w:szCs w:val="21"/>
              </w:rPr>
              <w:t>Antwort</w:t>
            </w:r>
          </w:p>
          <w:p w14:paraId="56B2044C" w14:textId="77777777" w:rsidR="00461403" w:rsidRPr="00461403" w:rsidRDefault="00461403" w:rsidP="00461403">
            <w:pPr>
              <w:pStyle w:val="FlietextTH"/>
              <w:rPr>
                <w:color w:val="auto"/>
                <w:sz w:val="21"/>
                <w:szCs w:val="21"/>
              </w:rPr>
            </w:pPr>
          </w:p>
        </w:tc>
      </w:tr>
    </w:tbl>
    <w:p w14:paraId="2D315515" w14:textId="788648DC" w:rsidR="00461403" w:rsidRPr="002B523E" w:rsidRDefault="004B3042" w:rsidP="002B523E">
      <w:pPr>
        <w:pStyle w:val="berschrift3"/>
        <w:numPr>
          <w:ilvl w:val="0"/>
          <w:numId w:val="0"/>
        </w:numPr>
        <w:tabs>
          <w:tab w:val="clear" w:pos="794"/>
        </w:tabs>
        <w:spacing w:before="240" w:after="60"/>
      </w:pPr>
      <w:r>
        <w:t>Beschreiben Sie</w:t>
      </w:r>
      <w:r w:rsidR="002B523E">
        <w:t>, wie eine gegenüber dem regulären Studienangebot der Hochschule gleichwertige wissenschaftliche Qualifikation des im Franchise-Studiengang lehrenden und prüfenden Personals sichergestellt wird</w:t>
      </w:r>
      <w: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19"/>
      </w:tblGrid>
      <w:tr w:rsidR="00461403" w14:paraId="066A7B93" w14:textId="77777777" w:rsidTr="0009488B">
        <w:tc>
          <w:tcPr>
            <w:tcW w:w="8919" w:type="dxa"/>
          </w:tcPr>
          <w:p w14:paraId="5899D3CE" w14:textId="77777777" w:rsidR="00461403" w:rsidRPr="00461403" w:rsidRDefault="00461403" w:rsidP="0009488B">
            <w:pPr>
              <w:pStyle w:val="FlietextTH"/>
              <w:rPr>
                <w:color w:val="auto"/>
                <w:sz w:val="21"/>
                <w:szCs w:val="21"/>
              </w:rPr>
            </w:pPr>
            <w:r w:rsidRPr="00461403">
              <w:rPr>
                <w:color w:val="auto"/>
                <w:sz w:val="21"/>
                <w:szCs w:val="21"/>
              </w:rPr>
              <w:t>Antwort</w:t>
            </w:r>
          </w:p>
          <w:p w14:paraId="205F6320" w14:textId="77777777" w:rsidR="00461403" w:rsidRPr="00461403" w:rsidRDefault="00461403" w:rsidP="0009488B">
            <w:pPr>
              <w:pStyle w:val="FlietextTH"/>
              <w:rPr>
                <w:color w:val="auto"/>
                <w:sz w:val="21"/>
                <w:szCs w:val="21"/>
              </w:rPr>
            </w:pPr>
          </w:p>
        </w:tc>
      </w:tr>
    </w:tbl>
    <w:p w14:paraId="0A16AB4F" w14:textId="66E83807" w:rsidR="00461403" w:rsidRPr="002B523E" w:rsidRDefault="00EB3FE6" w:rsidP="002B523E">
      <w:pPr>
        <w:pStyle w:val="berschrift3"/>
        <w:numPr>
          <w:ilvl w:val="0"/>
          <w:numId w:val="0"/>
        </w:numPr>
        <w:tabs>
          <w:tab w:val="clear" w:pos="794"/>
        </w:tabs>
        <w:spacing w:before="240" w:after="60"/>
      </w:pPr>
      <w:r>
        <w:t>E</w:t>
      </w:r>
      <w:r w:rsidR="004B3042">
        <w:t>rläutern Sie</w:t>
      </w:r>
      <w:r w:rsidR="002B523E">
        <w:t xml:space="preserve"> die Verfahren zur Auswahl geeigneten Lehrpersonals</w:t>
      </w:r>
      <w:r w:rsidR="00A416D0">
        <w:t xml:space="preserve"> </w:t>
      </w:r>
      <w:r w:rsidR="00C74CD1">
        <w:t xml:space="preserve">für den Franchise-Studiengang, </w:t>
      </w:r>
      <w:r w:rsidR="00A416D0">
        <w:t>sowie das Angebot z</w:t>
      </w:r>
      <w:r w:rsidR="00C74CD1">
        <w:t xml:space="preserve">ur </w:t>
      </w:r>
      <w:r w:rsidR="00A416D0">
        <w:t>Fortbildung</w:t>
      </w:r>
      <w:r w:rsidR="00C74CD1">
        <w:t xml:space="preserve"> der Lehrenden</w:t>
      </w:r>
      <w:r w:rsidR="00A416D0"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19"/>
      </w:tblGrid>
      <w:tr w:rsidR="00461403" w14:paraId="017B7740" w14:textId="77777777" w:rsidTr="0009488B">
        <w:tc>
          <w:tcPr>
            <w:tcW w:w="8919" w:type="dxa"/>
          </w:tcPr>
          <w:p w14:paraId="22B6B8E9" w14:textId="77777777" w:rsidR="00461403" w:rsidRPr="00461403" w:rsidRDefault="00461403" w:rsidP="0009488B">
            <w:pPr>
              <w:pStyle w:val="FlietextTH"/>
              <w:rPr>
                <w:color w:val="auto"/>
                <w:sz w:val="21"/>
                <w:szCs w:val="21"/>
              </w:rPr>
            </w:pPr>
            <w:r w:rsidRPr="00461403">
              <w:rPr>
                <w:color w:val="auto"/>
                <w:sz w:val="21"/>
                <w:szCs w:val="21"/>
              </w:rPr>
              <w:t>Antwort</w:t>
            </w:r>
          </w:p>
          <w:p w14:paraId="56E099DC" w14:textId="77777777" w:rsidR="00461403" w:rsidRPr="00461403" w:rsidRDefault="00461403" w:rsidP="0009488B">
            <w:pPr>
              <w:pStyle w:val="FlietextTH"/>
              <w:rPr>
                <w:color w:val="auto"/>
                <w:sz w:val="21"/>
                <w:szCs w:val="21"/>
              </w:rPr>
            </w:pPr>
          </w:p>
        </w:tc>
      </w:tr>
    </w:tbl>
    <w:p w14:paraId="599632ED" w14:textId="7361F4AC" w:rsidR="00461403" w:rsidRPr="00A416D0" w:rsidRDefault="00EB3FE6" w:rsidP="00A416D0">
      <w:pPr>
        <w:pStyle w:val="berschrift3"/>
        <w:numPr>
          <w:ilvl w:val="0"/>
          <w:numId w:val="0"/>
        </w:numPr>
        <w:tabs>
          <w:tab w:val="clear" w:pos="794"/>
        </w:tabs>
        <w:spacing w:before="240" w:after="60"/>
      </w:pPr>
      <w:r>
        <w:t>B</w:t>
      </w:r>
      <w:r w:rsidR="000C0026">
        <w:t xml:space="preserve">eschreiben Sie, </w:t>
      </w:r>
      <w:r w:rsidR="00A416D0">
        <w:t xml:space="preserve">wie ein </w:t>
      </w:r>
      <w:r w:rsidR="00A416D0" w:rsidRPr="00A416D0">
        <w:t xml:space="preserve">umfassendes Informationsangebot für Studienbewerber*innen und Studierende hinsichtlich des Studienangebots, Studienverlaufs und Studienstruktur, Zulassungsvoraussetzungen, Prüfungen und Anerkennung der angebotenen Studienabschlüsse sowie über ggf. zu leistende Studienbeiträge und andere anfallende Kosten </w:t>
      </w:r>
      <w:r w:rsidR="00A416D0">
        <w:t>sichergestellt wird</w:t>
      </w:r>
      <w:r w:rsidR="000C0026"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19"/>
      </w:tblGrid>
      <w:tr w:rsidR="00461403" w14:paraId="341EE827" w14:textId="77777777" w:rsidTr="0009488B">
        <w:tc>
          <w:tcPr>
            <w:tcW w:w="8919" w:type="dxa"/>
          </w:tcPr>
          <w:p w14:paraId="722C8DA1" w14:textId="77777777" w:rsidR="00461403" w:rsidRPr="00461403" w:rsidRDefault="00461403" w:rsidP="0009488B">
            <w:pPr>
              <w:pStyle w:val="FlietextTH"/>
              <w:rPr>
                <w:color w:val="auto"/>
                <w:sz w:val="21"/>
                <w:szCs w:val="21"/>
              </w:rPr>
            </w:pPr>
            <w:r w:rsidRPr="00461403">
              <w:rPr>
                <w:color w:val="auto"/>
                <w:sz w:val="21"/>
                <w:szCs w:val="21"/>
              </w:rPr>
              <w:t>Antwort</w:t>
            </w:r>
          </w:p>
          <w:p w14:paraId="32424A08" w14:textId="77777777" w:rsidR="00461403" w:rsidRPr="00461403" w:rsidRDefault="00461403" w:rsidP="0009488B">
            <w:pPr>
              <w:pStyle w:val="FlietextTH"/>
              <w:rPr>
                <w:color w:val="auto"/>
                <w:sz w:val="21"/>
                <w:szCs w:val="21"/>
              </w:rPr>
            </w:pPr>
          </w:p>
        </w:tc>
      </w:tr>
    </w:tbl>
    <w:p w14:paraId="20BCF271" w14:textId="77777777" w:rsidR="00E83842" w:rsidRDefault="00E83842" w:rsidP="00461403">
      <w:pPr>
        <w:rPr>
          <w:sz w:val="2"/>
          <w:szCs w:val="2"/>
        </w:rPr>
      </w:pPr>
    </w:p>
    <w:p w14:paraId="2EA7F3F2" w14:textId="77777777" w:rsidR="00EB3FE6" w:rsidRDefault="0030325E" w:rsidP="0030325E">
      <w:pPr>
        <w:pStyle w:val="berschrift3"/>
        <w:numPr>
          <w:ilvl w:val="0"/>
          <w:numId w:val="0"/>
        </w:numPr>
        <w:tabs>
          <w:tab w:val="clear" w:pos="794"/>
        </w:tabs>
        <w:spacing w:before="240" w:after="60"/>
      </w:pPr>
      <w:r>
        <w:t xml:space="preserve">Ist im Konzept des Franchise-Studiengangs die (teilweise oder vollständige) </w:t>
      </w:r>
      <w:r w:rsidRPr="0030325E">
        <w:t xml:space="preserve">Anrechnung nichthochschulischer Leistungen </w:t>
      </w:r>
      <w:r>
        <w:t xml:space="preserve">(etwa: eine vorige Berufsausbildung) </w:t>
      </w:r>
      <w:r w:rsidRPr="0030325E">
        <w:t>vorgesehen</w:t>
      </w:r>
      <w:r>
        <w:t xml:space="preserve">? </w:t>
      </w:r>
    </w:p>
    <w:p w14:paraId="2EDA926D" w14:textId="0FF46A8A" w:rsidR="0030325E" w:rsidRPr="00A416D0" w:rsidRDefault="0030325E" w:rsidP="0030325E">
      <w:pPr>
        <w:pStyle w:val="berschrift3"/>
        <w:numPr>
          <w:ilvl w:val="0"/>
          <w:numId w:val="0"/>
        </w:numPr>
        <w:tabs>
          <w:tab w:val="clear" w:pos="794"/>
        </w:tabs>
        <w:spacing w:before="240" w:after="60"/>
      </w:pPr>
      <w:r w:rsidRPr="00EB3FE6">
        <w:rPr>
          <w:u w:val="single"/>
        </w:rPr>
        <w:t>Falls ja</w:t>
      </w:r>
      <w:r>
        <w:t xml:space="preserve">: Wie wird </w:t>
      </w:r>
      <w:r w:rsidRPr="0030325E">
        <w:t xml:space="preserve">die inhaltliche Gleichwertigkeit der anzurechnenden Qualifikationen und deren Äquivalenz </w:t>
      </w:r>
      <w:r>
        <w:t xml:space="preserve">in Bezug auf das </w:t>
      </w:r>
      <w:r w:rsidRPr="0030325E">
        <w:t xml:space="preserve">angestrebte Qualifikationsniveau </w:t>
      </w:r>
      <w:r>
        <w:t>(Bachelor / Master) geprüft?</w:t>
      </w:r>
      <w:r w:rsidRPr="0030325E"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19"/>
      </w:tblGrid>
      <w:tr w:rsidR="0030325E" w14:paraId="661C8207" w14:textId="77777777" w:rsidTr="001377D3">
        <w:tc>
          <w:tcPr>
            <w:tcW w:w="8919" w:type="dxa"/>
          </w:tcPr>
          <w:p w14:paraId="1230394A" w14:textId="77777777" w:rsidR="0030325E" w:rsidRPr="00461403" w:rsidRDefault="0030325E" w:rsidP="001377D3">
            <w:pPr>
              <w:pStyle w:val="FlietextTH"/>
              <w:rPr>
                <w:color w:val="auto"/>
                <w:sz w:val="21"/>
                <w:szCs w:val="21"/>
              </w:rPr>
            </w:pPr>
            <w:r w:rsidRPr="00461403">
              <w:rPr>
                <w:color w:val="auto"/>
                <w:sz w:val="21"/>
                <w:szCs w:val="21"/>
              </w:rPr>
              <w:t>Antwort</w:t>
            </w:r>
          </w:p>
          <w:p w14:paraId="5F128F9E" w14:textId="77777777" w:rsidR="0030325E" w:rsidRPr="00461403" w:rsidRDefault="0030325E" w:rsidP="001377D3">
            <w:pPr>
              <w:pStyle w:val="FlietextTH"/>
              <w:rPr>
                <w:color w:val="auto"/>
                <w:sz w:val="21"/>
                <w:szCs w:val="21"/>
              </w:rPr>
            </w:pPr>
          </w:p>
        </w:tc>
      </w:tr>
    </w:tbl>
    <w:p w14:paraId="2F82FF38" w14:textId="77777777" w:rsidR="0030325E" w:rsidRPr="0030325E" w:rsidRDefault="0030325E" w:rsidP="0030325E">
      <w:pPr>
        <w:pStyle w:val="FlietextTH"/>
        <w:rPr>
          <w:sz w:val="2"/>
          <w:szCs w:val="2"/>
        </w:rPr>
      </w:pPr>
    </w:p>
    <w:sectPr w:rsidR="0030325E" w:rsidRPr="0030325E" w:rsidSect="004614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76" w:right="1117" w:bottom="851" w:left="1860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B70F" w14:textId="77777777" w:rsidR="009551D3" w:rsidRDefault="009551D3">
      <w:pPr>
        <w:spacing w:after="0" w:line="240" w:lineRule="auto"/>
      </w:pPr>
      <w:r>
        <w:separator/>
      </w:r>
    </w:p>
  </w:endnote>
  <w:endnote w:type="continuationSeparator" w:id="0">
    <w:p w14:paraId="3D59CDDA" w14:textId="77777777" w:rsidR="009551D3" w:rsidRDefault="0095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2CC" w14:textId="77777777" w:rsidR="008569FD" w:rsidRPr="00002548" w:rsidRDefault="00461403" w:rsidP="00002548">
    <w:r w:rsidRPr="009A514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81848B" wp14:editId="5EC69346">
              <wp:simplePos x="0" y="0"/>
              <wp:positionH relativeFrom="page">
                <wp:posOffset>5472430</wp:posOffset>
              </wp:positionH>
              <wp:positionV relativeFrom="page">
                <wp:posOffset>9901555</wp:posOffset>
              </wp:positionV>
              <wp:extent cx="1439545" cy="161925"/>
              <wp:effectExtent l="0" t="0" r="8255" b="952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9712A" w14:textId="77777777" w:rsidR="008569FD" w:rsidRPr="00002548" w:rsidRDefault="00461403" w:rsidP="00B156D0">
                          <w:r w:rsidRPr="00002548">
                            <w:fldChar w:fldCharType="begin"/>
                          </w:r>
                          <w:r w:rsidRPr="00002548">
                            <w:instrText xml:space="preserve"> IF </w:instrText>
                          </w:r>
                          <w:r w:rsidRPr="00002548">
                            <w:fldChar w:fldCharType="begin"/>
                          </w:r>
                          <w:r w:rsidRPr="00002548">
                            <w:instrText>NUMPAGES</w:instrText>
                          </w:r>
                          <w:r w:rsidRPr="00002548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3</w:instrText>
                          </w:r>
                          <w:r w:rsidRPr="00002548">
                            <w:fldChar w:fldCharType="end"/>
                          </w:r>
                          <w:r w:rsidRPr="00002548">
                            <w:instrText xml:space="preserve">&gt; 1 "Seite </w:instrText>
                          </w:r>
                          <w:r w:rsidRPr="00002548">
                            <w:fldChar w:fldCharType="begin"/>
                          </w:r>
                          <w:r w:rsidRPr="00002548">
                            <w:instrText xml:space="preserve"> PAGE </w:instrText>
                          </w:r>
                          <w:r w:rsidRPr="00002548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</w:instrText>
                          </w:r>
                          <w:r w:rsidRPr="00002548">
                            <w:fldChar w:fldCharType="end"/>
                          </w:r>
                          <w:r w:rsidRPr="00002548">
                            <w:instrText xml:space="preserve"> von </w:instrText>
                          </w:r>
                          <w:r w:rsidRPr="009A514C"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 w:rsidRPr="009A514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3</w:instrText>
                          </w:r>
                          <w:r w:rsidRPr="009A514C">
                            <w:fldChar w:fldCharType="end"/>
                          </w:r>
                          <w:r w:rsidRPr="00002548">
                            <w:instrText xml:space="preserve">" "" </w:instrText>
                          </w:r>
                          <w:r w:rsidRPr="00002548">
                            <w:rPr>
                              <w:noProof/>
                            </w:rPr>
                            <w:instrText xml:space="preserve">Seite </w:instrText>
                          </w:r>
                          <w:r>
                            <w:rPr>
                              <w:noProof/>
                            </w:rPr>
                            <w:instrText>1</w:instrText>
                          </w:r>
                          <w:r w:rsidRPr="00002548">
                            <w:rPr>
                              <w:noProof/>
                            </w:rPr>
                            <w:instrText xml:space="preserve"> von </w:instrText>
                          </w:r>
                          <w:r>
                            <w:rPr>
                              <w:noProof/>
                            </w:rPr>
                            <w:instrText>2</w:instrText>
                          </w:r>
                          <w:r w:rsidRPr="00002548">
                            <w:fldChar w:fldCharType="separate"/>
                          </w:r>
                          <w:r w:rsidRPr="00002548">
                            <w:rPr>
                              <w:noProof/>
                            </w:rPr>
                            <w:t xml:space="preserve">Seite </w:t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002548">
                            <w:rPr>
                              <w:noProof/>
                            </w:rPr>
                            <w:t xml:space="preserve"> von </w:t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 w:rsidRPr="00002548">
                            <w:fldChar w:fldCharType="end"/>
                          </w:r>
                        </w:p>
                        <w:p w14:paraId="4DC7456E" w14:textId="77777777" w:rsidR="008569FD" w:rsidRPr="00002548" w:rsidRDefault="008569FD" w:rsidP="006D40C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B890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30.9pt;margin-top:779.65pt;width:113.3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wJfAIAAP8EAAAOAAAAZHJzL2Uyb0RvYy54bWysVG1v2yAQ/j5p/wHxPbWdOmlsxamadpkm&#10;dS9Sux9AAMdoGBiQ2F21/74Dx2m7F2ma5g/2YY7nnrt7juVl30p04NYJrSqcnaUYcUU1E2pX4c/3&#10;m8kCI+eJYkRqxSv8wB2+XL1+texMyae60ZJxiwBEubIzFW68N2WSONrwlrgzbbiCzVrblnhY2l3C&#10;LOkAvZXJNE3nSactM1ZT7hz8vRk28Sri1zWn/mNdO+6RrDBw8/Ft43sb3slqScqdJaYR9EiD/AOL&#10;lggFQU9QN8QTtLfiF6hWUKudrv0Z1W2i61pQHnOAbLL0p2zuGmJ4zAWK48ypTO7/wdIPh08WCVbh&#10;c4wUaaFF97z3NZcMTUN1OuNKcLoz4Ob7te6hyzFTZ241/eKQ0tcNUTt+Za3uGk4YsMvCyeTZ0QHH&#10;BZBt914zCEP2XkegvrZtKB0UAwE6dOnh1BmggmgImZ8Xs3yGEYW9bJ4V01kMQcrxtLHOv+W6RcGo&#10;sIXOR3RyuHU+sCHl6BKCOS0F2wgp48LuttfSogMBlWzic0R/4SZVcFY6HBsQhz9AEmKEvUA3dv2x&#10;yKZ5up4Wk818cTHJN/lsUlyki0maFetinuZFfrP5HghmedkIxri6FYqPCszyv+vwcRYG7UQNoq7C&#10;xQyqE/P6Y5JpfH6XZCs8DKQUbYUXJydShsa+UQzSJqUnQg528pJ+rDLUYPzGqkQZhM4PGvD9tgeU&#10;oI2tZg8gCKuhX9B1uEXAaLT9hlEHE1lh93VPLMdIvlMgqjC+o2FHYzsaRFE4WmGP0WBe+2HM98aK&#10;XQPIg2yVvgLh1SJq4onFUa4wZZH88UYIY/x8Hb2e7q3VDwAAAP//AwBQSwMEFAAGAAgAAAAhAEyI&#10;okPhAAAADgEAAA8AAABkcnMvZG93bnJldi54bWxMj8FOwzAQRO9I/IO1SFwQdVpIZEKcClq4waGl&#10;6nkbmyQiXke206R/j3OC4+yMZt4W68l07Kydby1JWC4SYJoqq1qqJRy+3u8FMB+QFHaWtISL9rAu&#10;r68KzJUdaafP+1CzWEI+RwlNCH3Oua8abdAvbK8pet/WGQxRuporh2MsNx1fJUnGDbYUFxrs9abR&#10;1c9+MBKyrRvGHW3utoe3D/zs69Xx9XKU8vZmenkGFvQU/sIw40d0KCPTyQ6kPOskiGwZ0UM00vTp&#10;AdgcSYRIgZ3mm3gUwMuC/3+j/AUAAP//AwBQSwECLQAUAAYACAAAACEAtoM4kv4AAADhAQAAEwAA&#10;AAAAAAAAAAAAAAAAAAAAW0NvbnRlbnRfVHlwZXNdLnhtbFBLAQItABQABgAIAAAAIQA4/SH/1gAA&#10;AJQBAAALAAAAAAAAAAAAAAAAAC8BAABfcmVscy8ucmVsc1BLAQItABQABgAIAAAAIQBWLywJfAIA&#10;AP8EAAAOAAAAAAAAAAAAAAAAAC4CAABkcnMvZTJvRG9jLnhtbFBLAQItABQABgAIAAAAIQBMiKJD&#10;4QAAAA4BAAAPAAAAAAAAAAAAAAAAANYEAABkcnMvZG93bnJldi54bWxQSwUGAAAAAAQABADzAAAA&#10;5AUAAAAA&#10;" stroked="f">
              <v:textbox inset="0,0,0,0">
                <w:txbxContent>
                  <w:p w:rsidR="00BF54CE" w:rsidRPr="00002548" w:rsidRDefault="00461403" w:rsidP="00B156D0">
                    <w:r w:rsidRPr="00002548">
                      <w:fldChar w:fldCharType="begin"/>
                    </w:r>
                    <w:r w:rsidRPr="00002548">
                      <w:instrText xml:space="preserve"> IF </w:instrText>
                    </w:r>
                    <w:r w:rsidRPr="00002548">
                      <w:fldChar w:fldCharType="begin"/>
                    </w:r>
                    <w:r w:rsidRPr="00002548">
                      <w:instrText>NUMPAGES</w:instrText>
                    </w:r>
                    <w:r w:rsidRPr="00002548">
                      <w:fldChar w:fldCharType="separate"/>
                    </w:r>
                    <w:r>
                      <w:rPr>
                        <w:noProof/>
                      </w:rPr>
                      <w:instrText>3</w:instrText>
                    </w:r>
                    <w:r w:rsidRPr="00002548">
                      <w:fldChar w:fldCharType="end"/>
                    </w:r>
                    <w:r w:rsidRPr="00002548">
                      <w:instrText xml:space="preserve">&gt; 1 "Seite </w:instrText>
                    </w:r>
                    <w:r w:rsidRPr="00002548">
                      <w:fldChar w:fldCharType="begin"/>
                    </w:r>
                    <w:r w:rsidRPr="00002548">
                      <w:instrText xml:space="preserve"> PAGE </w:instrText>
                    </w:r>
                    <w:r w:rsidRPr="00002548">
                      <w:fldChar w:fldCharType="separate"/>
                    </w:r>
                    <w:r>
                      <w:rPr>
                        <w:noProof/>
                      </w:rPr>
                      <w:instrText>1</w:instrText>
                    </w:r>
                    <w:r w:rsidRPr="00002548">
                      <w:fldChar w:fldCharType="end"/>
                    </w:r>
                    <w:r w:rsidRPr="00002548">
                      <w:instrText xml:space="preserve"> von </w:instrText>
                    </w:r>
                    <w:r w:rsidRPr="009A514C">
                      <w:fldChar w:fldCharType="begin"/>
                    </w:r>
                    <w:r>
                      <w:instrText xml:space="preserve"> NUMPAGES </w:instrText>
                    </w:r>
                    <w:r w:rsidRPr="009A514C">
                      <w:fldChar w:fldCharType="separate"/>
                    </w:r>
                    <w:r>
                      <w:rPr>
                        <w:noProof/>
                      </w:rPr>
                      <w:instrText>3</w:instrText>
                    </w:r>
                    <w:r w:rsidRPr="009A514C">
                      <w:fldChar w:fldCharType="end"/>
                    </w:r>
                    <w:r w:rsidRPr="00002548">
                      <w:instrText xml:space="preserve">" "" </w:instrText>
                    </w:r>
                    <w:r w:rsidRPr="00002548">
                      <w:rPr>
                        <w:noProof/>
                      </w:rPr>
                      <w:instrText xml:space="preserve">Seite </w:instrText>
                    </w:r>
                    <w:r>
                      <w:rPr>
                        <w:noProof/>
                      </w:rPr>
                      <w:instrText>1</w:instrText>
                    </w:r>
                    <w:r w:rsidRPr="00002548">
                      <w:rPr>
                        <w:noProof/>
                      </w:rPr>
                      <w:instrText xml:space="preserve"> von </w:instrText>
                    </w:r>
                    <w:r>
                      <w:rPr>
                        <w:noProof/>
                      </w:rPr>
                      <w:instrText>2</w:instrText>
                    </w:r>
                    <w:r w:rsidRPr="00002548">
                      <w:fldChar w:fldCharType="separate"/>
                    </w:r>
                    <w:r w:rsidRPr="00002548">
                      <w:rPr>
                        <w:noProof/>
                      </w:rPr>
                      <w:t xml:space="preserve">Seite </w:t>
                    </w:r>
                    <w:r>
                      <w:rPr>
                        <w:noProof/>
                      </w:rPr>
                      <w:t>1</w:t>
                    </w:r>
                    <w:r w:rsidRPr="00002548">
                      <w:rPr>
                        <w:noProof/>
                      </w:rPr>
                      <w:t xml:space="preserve"> von </w:t>
                    </w:r>
                    <w:r>
                      <w:rPr>
                        <w:noProof/>
                      </w:rPr>
                      <w:t>3</w:t>
                    </w:r>
                    <w:r w:rsidRPr="00002548">
                      <w:fldChar w:fldCharType="end"/>
                    </w:r>
                  </w:p>
                  <w:p w:rsidR="00BF54CE" w:rsidRPr="00002548" w:rsidRDefault="00461403" w:rsidP="006D40C6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OLE_LINK7"/>
  <w:bookmarkStart w:id="1" w:name="OLE_LINK8"/>
  <w:p w14:paraId="6D0724E0" w14:textId="77777777" w:rsidR="008569FD" w:rsidRPr="00E96915" w:rsidRDefault="00461403" w:rsidP="00035FF7">
    <w:pPr>
      <w:pStyle w:val="Kopf-FuzeileTH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030CC8EA" wp14:editId="1C845C60">
              <wp:simplePos x="0" y="0"/>
              <wp:positionH relativeFrom="page">
                <wp:posOffset>5472430</wp:posOffset>
              </wp:positionH>
              <wp:positionV relativeFrom="page">
                <wp:posOffset>10337165</wp:posOffset>
              </wp:positionV>
              <wp:extent cx="885960" cy="176040"/>
              <wp:effectExtent l="0" t="0" r="9525" b="0"/>
              <wp:wrapNone/>
              <wp:docPr id="18" name="Textfeld 2" descr="Seitenzahl" title="Seitenzah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960" cy="176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50F4A" w14:textId="77777777" w:rsidR="008569FD" w:rsidRPr="00002548" w:rsidRDefault="00461403" w:rsidP="00035FF7">
                          <w:pPr>
                            <w:pStyle w:val="Kopf-FuzeileTH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5FDF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le: Seitenzahl - Description: Seitenzahl" style="position:absolute;margin-left:430.9pt;margin-top:813.95pt;width:69.75pt;height:13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8FakAIAACwFAAAOAAAAZHJzL2Uyb0RvYy54bWysVG1v2yAQ/j5p/wHxPbUdOWls1amadJkm&#10;dS9Sux9AAMdoGBiQ2O20/74Dx2nWbdI0zR/wAcfD3XPPcXXdtxIduHVCqwpnFylGXFHNhNpV+PPD&#10;ZrLAyHmiGJFa8Qo/coevl69fXXWm5FPdaMm4RQCiXNmZCjfemzJJHG14S9yFNlzBZq1tSzxM7S5h&#10;lnSA3spkmqbzpNOWGaspdw5Wb4dNvIz4dc2p/1jXjnskKwyx+TjaOG7DmCyvSLmzxDSCHsMg/xBF&#10;S4SCS09Qt8QTtLfiF6hWUKudrv0F1W2i61pQHnOAbLL0RTb3DTE85gLkOHOiyf0/WPrh8MkiwaB2&#10;UClFWqjRA+99zSVDU4wYdxTouufCc/VEGgkcCi/B62wJSOyMKwHr3gCa71e6B8BIiDN3mn5xSOl1&#10;Q9SO31iru4YTBklkgf7k7OiA4wLItnuvGVxD9l5HoL62bWAYOEOADsV8PBUQAkYUFheLWTGHHQpb&#10;2eU8zWOBE1KOh411/i3XLQpGhS3oI4KTw53zIRhSji7hLqelYBshZZzY3XYtLToQ0NImfjH+F25S&#10;BWelw7EBcViBGOGOsBeijdr4VmTTPF1Ni8lmvric5Jt8Niku08UkzYoVJJIX+e3mewgwy8tGMMbV&#10;nVB81GmW/50Ojh0zKCwqFXUVLmbT2VChPyaZxu93SbYgB4ukaIHzkxMpQ13fKAZpk9ITIQc7+Tn8&#10;yDJwMP4jK1EFofCDBHy/7QdVhtuDQraaPYIsrIayQYXhyQGj0fYJow7at8Lu655YjpF8p0BaoddH&#10;w47GdjSIonC0wh6jwVz74U3YGyt2DSAP4lX6BuRXiyiN5yiOooWWjDkcn4/Q8+fz6PX8yC1/AAAA&#10;//8DAFBLAwQUAAYACAAAACEAdj9Up+EAAAAOAQAADwAAAGRycy9kb3ducmV2LnhtbEyPwU7DMBBE&#10;70j8g7VIXBC1E1RTQpwKWrjBoaXqeRubJCJeR7HTpH+Pc4Lj7Ixm3ubrybbsbHrfOFKQLAQwQ6XT&#10;DVUKDl/v9ytgPiBpbB0ZBRfjYV1cX+WYaTfSzpz3oWKxhHyGCuoQuoxzX9bGol+4zlD0vl1vMUTZ&#10;V1z3OMZy2/JUCMktNhQXauzMpjblz36wCuS2H8Ydbe62h7cP/Oyq9Ph6OSp1ezO9PAMLZgp/YZjx&#10;IzoUkenkBtKetQpWMonoIRoyfXwCNkeESB6AnebbcimBFzn//0bxCwAA//8DAFBLAQItABQABgAI&#10;AAAAIQC2gziS/gAAAOEBAAATAAAAAAAAAAAAAAAAAAAAAABbQ29udGVudF9UeXBlc10ueG1sUEsB&#10;Ai0AFAAGAAgAAAAhADj9If/WAAAAlAEAAAsAAAAAAAAAAAAAAAAALwEAAF9yZWxzLy5yZWxzUEsB&#10;Ai0AFAAGAAgAAAAhAGTrwVqQAgAALAUAAA4AAAAAAAAAAAAAAAAALgIAAGRycy9lMm9Eb2MueG1s&#10;UEsBAi0AFAAGAAgAAAAhAHY/VKfhAAAADgEAAA8AAAAAAAAAAAAAAAAA6gQAAGRycy9kb3ducmV2&#10;LnhtbFBLBQYAAAAABAAEAPMAAAD4BQAAAAA=&#10;" stroked="f">
              <v:textbox inset="0,0,0,0">
                <w:txbxContent>
                  <w:p w:rsidR="00BF54CE" w:rsidRPr="00002548" w:rsidRDefault="00461403" w:rsidP="00035FF7">
                    <w:pPr>
                      <w:pStyle w:val="Kopf-FuzeileTH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von </w:t>
                    </w:r>
                    <w:r>
                      <w:fldChar w:fldCharType="begin"/>
                    </w:r>
                    <w:r>
                      <w:instrText xml:space="preserve"> NUMPAGES  \* Arabic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0"/>
    <w:bookmarkEnd w:id="1"/>
    <w:r>
      <w:t xml:space="preserve">TH Köln </w:t>
    </w:r>
    <w:r w:rsidRPr="0021021D">
      <w:rPr>
        <w:color w:val="BFBFBF" w:themeColor="background1" w:themeShade="BF"/>
      </w:rPr>
      <w:t>| V</w:t>
    </w:r>
    <w:r>
      <w:rPr>
        <w:color w:val="BFBFBF" w:themeColor="background1" w:themeShade="BF"/>
      </w:rPr>
      <w:t>1</w:t>
    </w:r>
    <w:r w:rsidRPr="0021021D">
      <w:rPr>
        <w:color w:val="BFBFBF" w:themeColor="background1" w:themeShade="BF"/>
      </w:rPr>
      <w:t xml:space="preserve"> </w:t>
    </w:r>
    <w:r>
      <w:rPr>
        <w:color w:val="BFBFBF" w:themeColor="background1" w:themeShade="BF"/>
      </w:rPr>
      <w:t>1</w:t>
    </w:r>
    <w:r w:rsidRPr="0021021D">
      <w:rPr>
        <w:color w:val="BFBFBF" w:themeColor="background1" w:themeShade="BF"/>
      </w:rPr>
      <w:t xml:space="preserve">; </w:t>
    </w:r>
    <w:r>
      <w:rPr>
        <w:color w:val="BFBFBF" w:themeColor="background1" w:themeShade="BF"/>
      </w:rPr>
      <w:t>19</w:t>
    </w:r>
    <w:r w:rsidRPr="0021021D">
      <w:rPr>
        <w:color w:val="BFBFBF" w:themeColor="background1" w:themeShade="BF"/>
      </w:rPr>
      <w:t>.0</w:t>
    </w:r>
    <w:r>
      <w:rPr>
        <w:color w:val="BFBFBF" w:themeColor="background1" w:themeShade="BF"/>
      </w:rPr>
      <w:t>2</w:t>
    </w:r>
    <w:r w:rsidRPr="0021021D">
      <w:rPr>
        <w:color w:val="BFBFBF" w:themeColor="background1" w:themeShade="BF"/>
      </w:rPr>
      <w:t>.202</w:t>
    </w:r>
    <w:r>
      <w:rPr>
        <w:color w:val="BFBFBF" w:themeColor="background1" w:themeShade="BF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OLE_LINK4"/>
  <w:bookmarkStart w:id="7" w:name="OLE_LINK5"/>
  <w:p w14:paraId="63A92691" w14:textId="723CB5E0" w:rsidR="008569FD" w:rsidRPr="00035FF7" w:rsidRDefault="00461403" w:rsidP="00993D02">
    <w:pPr>
      <w:pStyle w:val="Kopf-FuzeileTH"/>
      <w:tabs>
        <w:tab w:val="left" w:pos="6761"/>
      </w:tabs>
    </w:pPr>
    <w:r>
      <mc:AlternateContent>
        <mc:Choice Requires="wps">
          <w:drawing>
            <wp:anchor distT="0" distB="0" distL="114300" distR="114300" simplePos="0" relativeHeight="251662336" behindDoc="0" locked="1" layoutInCell="1" allowOverlap="1" wp14:anchorId="521356B9" wp14:editId="4AF2E008">
              <wp:simplePos x="0" y="0"/>
              <wp:positionH relativeFrom="page">
                <wp:posOffset>5472430</wp:posOffset>
              </wp:positionH>
              <wp:positionV relativeFrom="page">
                <wp:posOffset>10337165</wp:posOffset>
              </wp:positionV>
              <wp:extent cx="885960" cy="176040"/>
              <wp:effectExtent l="0" t="0" r="9525" b="0"/>
              <wp:wrapNone/>
              <wp:docPr id="1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960" cy="176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83142" w14:textId="77777777" w:rsidR="008569FD" w:rsidRPr="00002548" w:rsidRDefault="00461403" w:rsidP="00035FF7">
                          <w:pPr>
                            <w:pStyle w:val="Kopf-FuzeileTH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16166"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916166"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9B4B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0.9pt;margin-top:813.95pt;width:69.75pt;height:13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az5fAIAAAYFAAAOAAAAZHJzL2Uyb0RvYy54bWysVNuO0zAQfUfiHyy/d5NUabeJNl3thSKk&#10;5SLt8gFu7DQWjsfYbpMF8e+MnaYsC0gIkQdnbI+PZ+ac8cXl0ClyENZJ0BXNzlJKhK6BS72r6MeH&#10;zWxFifNMc6ZAi4o+Ckcv1y9fXPSmFHNoQXFhCYJoV/amoq33pkwSV7eiY+4MjNC42YDtmMep3SXc&#10;sh7RO5XM03SZ9GC5sVAL53D1dtyk64jfNKL275vGCU9URTE2H0cbx20Yk/UFK3eWmVbWxzDYP0TR&#10;Manx0hPULfOM7K38BaqTtQUHjT+roUugaWQtYg6YTZY+y+a+ZUbEXLA4zpzK5P4fbP3u8MESyZG7&#10;ghLNOuToQQy+EYqTeShPb1yJXvcG/fxwDQO6xlSduYP6kyMablqmd+LKWuhbwTiGl4WTyZOjI44L&#10;INv+LXC8hu09RKChsV2oHVaDIDrS9HiiBkMhNS6uVotiiTs1bmXnyzSP1CWsnA4b6/xrAR0JRkUt&#10;Mh/B2eHO+RAMKyeXcJcDJflGKhUndre9UZYcGKpkE78Y/zM3pYOzhnBsRBxXMEa8I+yFaCPrX4ts&#10;nqfX82K2Wa7OZ/kmX8yK83Q1S7PiGhPJi/x28y0EmOVlKzkX+k5qMSkwy/+O4WMvjNqJGiR9RYvF&#10;fDEy9Mck0/j9LslOemxIJTus+cmJlYHXV5pj2qz0TKrRTn4OP1YZazD9Y1WiCgLxowT8sB2i3k7i&#10;2gJ/RFlYQNqQYXxM0GjBfqGkx8asqPu8Z1ZQot5olFbo4smwk7GdDKZrPFpRT8lo3vix2/fGyl2L&#10;yKN4NVyh/BoZpRF0OkZxFC02W8zh+DCEbn46j14/nq/1dwAAAP//AwBQSwMEFAAGAAgAAAAhAHY/&#10;VKfhAAAADgEAAA8AAABkcnMvZG93bnJldi54bWxMj8FOwzAQRO9I/IO1SFwQtRNUU0KcClq4waGl&#10;6nkbmyQiXkex06R/j3OC4+yMZt7m68m27Gx63zhSkCwEMEOl0w1VCg5f7/crYD4gaWwdGQUX42Fd&#10;XF/lmGk30s6c96FisYR8hgrqELqMc1/WxqJfuM5Q9L5dbzFE2Vdc9zjGctvyVAjJLTYUF2rszKY2&#10;5c9+sArkth/GHW3utoe3D/zsqvT4ejkqdXszvTwDC2YKf2GY8SM6FJHp5AbSnrUKVjKJ6CEaMn18&#10;AjZHhEgegJ3m23IpgRc5//9G8QsAAP//AwBQSwECLQAUAAYACAAAACEAtoM4kv4AAADhAQAAEwAA&#10;AAAAAAAAAAAAAAAAAAAAW0NvbnRlbnRfVHlwZXNdLnhtbFBLAQItABQABgAIAAAAIQA4/SH/1gAA&#10;AJQBAAALAAAAAAAAAAAAAAAAAC8BAABfcmVscy8ucmVsc1BLAQItABQABgAIAAAAIQDE/az5fAIA&#10;AAYFAAAOAAAAAAAAAAAAAAAAAC4CAABkcnMvZTJvRG9jLnhtbFBLAQItABQABgAIAAAAIQB2P1Sn&#10;4QAAAA4BAAAPAAAAAAAAAAAAAAAAANYEAABkcnMvZG93bnJldi54bWxQSwUGAAAAAAQABADzAAAA&#10;5AUAAAAA&#10;" stroked="f">
              <v:textbox inset="0,0,0,0">
                <w:txbxContent>
                  <w:p w:rsidR="00BF54CE" w:rsidRPr="00002548" w:rsidRDefault="00461403" w:rsidP="00035FF7">
                    <w:pPr>
                      <w:pStyle w:val="Kopf-FuzeileTH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16166"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916166"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bookmarkEnd w:id="6"/>
    <w:bookmarkEnd w:id="7"/>
    <w:r w:rsidR="00EB3FE6" w:rsidRPr="00EB3FE6">
      <w:t xml:space="preserve"> </w:t>
    </w:r>
    <w:r w:rsidR="00EB3FE6">
      <w:t xml:space="preserve">TH Köln </w:t>
    </w:r>
    <w:r w:rsidR="00EB3FE6" w:rsidRPr="0021021D">
      <w:rPr>
        <w:color w:val="BFBFBF" w:themeColor="background1" w:themeShade="BF"/>
      </w:rPr>
      <w:t xml:space="preserve">| </w:t>
    </w:r>
    <w:r w:rsidR="00EB3FE6">
      <w:rPr>
        <w:color w:val="BFBFBF" w:themeColor="background1" w:themeShade="BF"/>
      </w:rPr>
      <w:t xml:space="preserve">Hochschulreferat Qualitätsmanagement | </w:t>
    </w:r>
    <w:r w:rsidR="00EB3FE6" w:rsidRPr="0021021D">
      <w:rPr>
        <w:color w:val="BFBFBF" w:themeColor="background1" w:themeShade="BF"/>
      </w:rPr>
      <w:t>V</w:t>
    </w:r>
    <w:r w:rsidR="00EB3FE6">
      <w:rPr>
        <w:color w:val="BFBFBF" w:themeColor="background1" w:themeShade="BF"/>
      </w:rPr>
      <w:t>1</w:t>
    </w:r>
    <w:r w:rsidR="00EB3FE6" w:rsidRPr="0021021D">
      <w:rPr>
        <w:color w:val="BFBFBF" w:themeColor="background1" w:themeShade="BF"/>
      </w:rPr>
      <w:t xml:space="preserve"> </w:t>
    </w:r>
    <w:r w:rsidR="00EB3FE6">
      <w:rPr>
        <w:color w:val="BFBFBF" w:themeColor="background1" w:themeShade="BF"/>
      </w:rPr>
      <w:t>0</w:t>
    </w:r>
    <w:r w:rsidR="00EB3FE6" w:rsidRPr="0021021D">
      <w:rPr>
        <w:color w:val="BFBFBF" w:themeColor="background1" w:themeShade="BF"/>
      </w:rPr>
      <w:t xml:space="preserve"> </w:t>
    </w:r>
    <w:r w:rsidR="00EB3FE6">
      <w:rPr>
        <w:color w:val="BFBFBF" w:themeColor="background1" w:themeShade="BF"/>
      </w:rPr>
      <w:t>| 21</w:t>
    </w:r>
    <w:r w:rsidR="00EB3FE6" w:rsidRPr="0021021D">
      <w:rPr>
        <w:color w:val="BFBFBF" w:themeColor="background1" w:themeShade="BF"/>
      </w:rPr>
      <w:t>.</w:t>
    </w:r>
    <w:r w:rsidR="00EB3FE6">
      <w:rPr>
        <w:color w:val="BFBFBF" w:themeColor="background1" w:themeShade="BF"/>
      </w:rPr>
      <w:t>01</w:t>
    </w:r>
    <w:r w:rsidR="00EB3FE6" w:rsidRPr="0021021D">
      <w:rPr>
        <w:color w:val="BFBFBF" w:themeColor="background1" w:themeShade="BF"/>
      </w:rPr>
      <w:t>.202</w:t>
    </w:r>
    <w:r w:rsidR="00EB3FE6">
      <w:rPr>
        <w:color w:val="BFBFBF" w:themeColor="background1" w:themeShade="BF"/>
      </w:rPr>
      <w:t>6</w:t>
    </w:r>
    <w:r>
      <w:rPr>
        <w:color w:val="BFBFBF" w:themeColor="background1" w:themeShade="BF"/>
      </w:rPr>
      <w:tab/>
    </w:r>
    <w:r>
      <w:rPr>
        <w:color w:val="BFBFBF" w:themeColor="background1" w:themeShade="BF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0532F" w14:textId="77777777" w:rsidR="009551D3" w:rsidRDefault="009551D3">
      <w:pPr>
        <w:spacing w:after="0" w:line="240" w:lineRule="auto"/>
      </w:pPr>
      <w:r>
        <w:separator/>
      </w:r>
    </w:p>
  </w:footnote>
  <w:footnote w:type="continuationSeparator" w:id="0">
    <w:p w14:paraId="50C66EB9" w14:textId="77777777" w:rsidR="009551D3" w:rsidRDefault="0095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0D3B" w14:textId="38E1ABAE" w:rsidR="00D26870" w:rsidRDefault="00D268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32A9" w14:textId="4483F69F" w:rsidR="008569FD" w:rsidRPr="00EB3FE6" w:rsidRDefault="00D26870" w:rsidP="008363D0">
    <w:pPr>
      <w:pStyle w:val="Kopf-FuzeileTH"/>
      <w:rPr>
        <w:lang w:val="en-US"/>
      </w:rPr>
    </w:pPr>
    <w:r>
      <w:fldChar w:fldCharType="begin"/>
    </w:r>
    <w:r w:rsidRPr="00EB3FE6">
      <w:rPr>
        <w:lang w:val="en-US"/>
      </w:rPr>
      <w:instrText xml:space="preserve"> STYLEREF  "Überschrift 1 unnummeriert"  \* MERGEFORMAT </w:instrText>
    </w:r>
    <w:r>
      <w:fldChar w:fldCharType="separate"/>
    </w:r>
    <w:r w:rsidR="0030325E">
      <w:rPr>
        <w:b/>
        <w:bCs/>
        <w:lang w:val="en-US"/>
      </w:rPr>
      <w:t>Error! Use the Home tab to apply Überschrift 1 unnummeriert to the text that you want to appear here.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E9B95" w14:textId="18CAD889" w:rsidR="008569FD" w:rsidRDefault="00461403" w:rsidP="00BC3D56">
    <w:pPr>
      <w:pStyle w:val="Kopf-FuzeileTH"/>
    </w:pPr>
    <w:bookmarkStart w:id="2" w:name="OLE_LINK3"/>
    <w:r>
      <w:t>Hochschulreferat Qualitätsmanagement</w:t>
    </w:r>
  </w:p>
  <w:p w14:paraId="5433691C" w14:textId="77777777" w:rsidR="008569FD" w:rsidRPr="00D950CD" w:rsidRDefault="00461403" w:rsidP="00BC3D56">
    <w:pPr>
      <w:pStyle w:val="Kopf-FuzeileTH"/>
      <w:rPr>
        <w:rStyle w:val="fettTH"/>
      </w:rPr>
    </w:pPr>
    <w:r>
      <w:t>E: akkreditierung</w:t>
    </w:r>
    <w:r w:rsidRPr="0053274C">
      <w:t>@th-koeln.de</w:t>
    </w:r>
    <w:r w:rsidRPr="00D950CD">
      <w:rPr>
        <w:rStyle w:val="fettTH"/>
      </w:rPr>
      <w:drawing>
        <wp:anchor distT="0" distB="0" distL="114300" distR="114300" simplePos="0" relativeHeight="251660288" behindDoc="0" locked="1" layoutInCell="1" allowOverlap="1" wp14:anchorId="1CD89E87" wp14:editId="3D466EBE">
          <wp:simplePos x="0" y="0"/>
          <wp:positionH relativeFrom="page">
            <wp:posOffset>5472430</wp:posOffset>
          </wp:positionH>
          <wp:positionV relativeFrom="page">
            <wp:posOffset>360045</wp:posOffset>
          </wp:positionV>
          <wp:extent cx="1141920" cy="622440"/>
          <wp:effectExtent l="0" t="0" r="1270" b="6350"/>
          <wp:wrapNone/>
          <wp:docPr id="6" name="Grafik 1" descr="Wortmarke TH Köln mit Claim: Technology Arts Sciences" title="Logo TH Köl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HKoeln_Schrift_Rupp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1920" cy="62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OLE_LINK9"/>
    <w:bookmarkStart w:id="4" w:name="OLE_LINK10"/>
    <w:bookmarkStart w:id="5" w:name="OLE_LINK1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01F74"/>
    <w:multiLevelType w:val="multilevel"/>
    <w:tmpl w:val="0A748358"/>
    <w:styleLink w:val="ListeTHKlnArial2"/>
    <w:lvl w:ilvl="0">
      <w:start w:val="1"/>
      <w:numFmt w:val="upperRoman"/>
      <w:pStyle w:val="bersch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tabs>
          <w:tab w:val="num" w:pos="596"/>
        </w:tabs>
        <w:ind w:left="596" w:hanging="596"/>
      </w:pPr>
      <w:rPr>
        <w:rFonts w:hint="default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num w:numId="1" w16cid:durableId="611859023">
    <w:abstractNumId w:val="0"/>
  </w:num>
  <w:num w:numId="2" w16cid:durableId="1424914119">
    <w:abstractNumId w:val="0"/>
  </w:num>
  <w:num w:numId="3" w16cid:durableId="281229387">
    <w:abstractNumId w:val="0"/>
  </w:num>
  <w:num w:numId="4" w16cid:durableId="1283539230">
    <w:abstractNumId w:val="0"/>
  </w:num>
  <w:num w:numId="5" w16cid:durableId="173743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03"/>
    <w:rsid w:val="000C0026"/>
    <w:rsid w:val="000F2BF3"/>
    <w:rsid w:val="002769F6"/>
    <w:rsid w:val="002B523E"/>
    <w:rsid w:val="002F06BD"/>
    <w:rsid w:val="0030325E"/>
    <w:rsid w:val="00461403"/>
    <w:rsid w:val="004B3042"/>
    <w:rsid w:val="00527A01"/>
    <w:rsid w:val="005453DA"/>
    <w:rsid w:val="00662C2E"/>
    <w:rsid w:val="007A1AE4"/>
    <w:rsid w:val="007B241E"/>
    <w:rsid w:val="008569FD"/>
    <w:rsid w:val="00916166"/>
    <w:rsid w:val="00921733"/>
    <w:rsid w:val="009408B6"/>
    <w:rsid w:val="009551D3"/>
    <w:rsid w:val="00A416D0"/>
    <w:rsid w:val="00A730D0"/>
    <w:rsid w:val="00A9084E"/>
    <w:rsid w:val="00AA426F"/>
    <w:rsid w:val="00AB1EEA"/>
    <w:rsid w:val="00BE338D"/>
    <w:rsid w:val="00C718D8"/>
    <w:rsid w:val="00C74CD1"/>
    <w:rsid w:val="00D26870"/>
    <w:rsid w:val="00E0789A"/>
    <w:rsid w:val="00E155C7"/>
    <w:rsid w:val="00E83842"/>
    <w:rsid w:val="00EA412A"/>
    <w:rsid w:val="00EB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9227E"/>
  <w15:chartTrackingRefBased/>
  <w15:docId w15:val="{0B79B932-6D51-4C29-AF04-F7A538CB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FlietextTH"/>
    <w:rsid w:val="00461403"/>
    <w:pPr>
      <w:spacing w:after="120" w:line="295" w:lineRule="auto"/>
    </w:pPr>
    <w:rPr>
      <w:rFonts w:ascii="Arial" w:eastAsia="Times New Roman" w:hAnsi="Arial" w:cs="Times New Roman"/>
      <w:color w:val="000000" w:themeColor="text1"/>
      <w:sz w:val="20"/>
      <w:szCs w:val="20"/>
      <w:lang w:eastAsia="de-DE"/>
    </w:rPr>
  </w:style>
  <w:style w:type="paragraph" w:styleId="berschrift1">
    <w:name w:val="heading 1"/>
    <w:basedOn w:val="Standard"/>
    <w:next w:val="FlietextTH"/>
    <w:link w:val="berschrift1Zchn"/>
    <w:uiPriority w:val="1"/>
    <w:qFormat/>
    <w:rsid w:val="00461403"/>
    <w:pPr>
      <w:keepNext/>
      <w:keepLines/>
      <w:numPr>
        <w:numId w:val="1"/>
      </w:numPr>
      <w:tabs>
        <w:tab w:val="left" w:pos="794"/>
      </w:tabs>
      <w:spacing w:afterLines="100" w:after="100" w:line="240" w:lineRule="auto"/>
      <w:contextualSpacing/>
      <w:outlineLvl w:val="0"/>
    </w:pPr>
    <w:rPr>
      <w:rFonts w:cs="Arial"/>
      <w:sz w:val="31"/>
    </w:rPr>
  </w:style>
  <w:style w:type="paragraph" w:styleId="berschrift2">
    <w:name w:val="heading 2"/>
    <w:basedOn w:val="Standard"/>
    <w:next w:val="FlietextTH"/>
    <w:link w:val="berschrift2Zchn"/>
    <w:uiPriority w:val="1"/>
    <w:qFormat/>
    <w:rsid w:val="00461403"/>
    <w:pPr>
      <w:keepNext/>
      <w:numPr>
        <w:ilvl w:val="1"/>
        <w:numId w:val="1"/>
      </w:numPr>
      <w:tabs>
        <w:tab w:val="left" w:pos="794"/>
      </w:tabs>
      <w:suppressAutoHyphens/>
      <w:spacing w:beforeLines="150" w:before="150" w:afterLines="50" w:after="50" w:line="264" w:lineRule="auto"/>
      <w:contextualSpacing/>
      <w:outlineLvl w:val="1"/>
    </w:pPr>
    <w:rPr>
      <w:bCs/>
      <w:iCs/>
      <w:sz w:val="24"/>
      <w:szCs w:val="28"/>
    </w:rPr>
  </w:style>
  <w:style w:type="paragraph" w:styleId="berschrift3">
    <w:name w:val="heading 3"/>
    <w:basedOn w:val="berschrift2"/>
    <w:next w:val="FlietextTH"/>
    <w:link w:val="berschrift3Zchn"/>
    <w:uiPriority w:val="1"/>
    <w:qFormat/>
    <w:rsid w:val="00461403"/>
    <w:pPr>
      <w:keepLines/>
      <w:numPr>
        <w:ilvl w:val="2"/>
      </w:numPr>
      <w:suppressAutoHyphens w:val="0"/>
      <w:spacing w:beforeLines="100" w:before="100" w:afterLines="25" w:after="25" w:line="295" w:lineRule="auto"/>
      <w:outlineLvl w:val="2"/>
    </w:pPr>
    <w:rPr>
      <w:b/>
      <w:sz w:val="20"/>
      <w:szCs w:val="24"/>
      <w:lang w:eastAsia="x-none"/>
    </w:rPr>
  </w:style>
  <w:style w:type="paragraph" w:styleId="berschrift4">
    <w:name w:val="heading 4"/>
    <w:next w:val="FlietextTH"/>
    <w:link w:val="berschrift4Zchn"/>
    <w:uiPriority w:val="1"/>
    <w:qFormat/>
    <w:rsid w:val="00461403"/>
    <w:pPr>
      <w:keepNext/>
      <w:numPr>
        <w:ilvl w:val="3"/>
        <w:numId w:val="1"/>
      </w:numPr>
      <w:spacing w:beforeLines="100" w:before="100" w:afterLines="25" w:after="25" w:line="295" w:lineRule="auto"/>
      <w:outlineLvl w:val="3"/>
    </w:pPr>
    <w:rPr>
      <w:rFonts w:ascii="Arial" w:eastAsia="Times New Roman" w:hAnsi="Arial" w:cs="Times New Roman"/>
      <w:bCs/>
      <w:i/>
      <w:color w:val="000000"/>
      <w:sz w:val="20"/>
      <w:szCs w:val="23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461403"/>
    <w:rPr>
      <w:rFonts w:ascii="Arial" w:eastAsia="Times New Roman" w:hAnsi="Arial" w:cs="Arial"/>
      <w:color w:val="000000" w:themeColor="text1"/>
      <w:sz w:val="31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461403"/>
    <w:rPr>
      <w:rFonts w:ascii="Arial" w:eastAsia="Times New Roman" w:hAnsi="Arial" w:cs="Times New Roman"/>
      <w:bCs/>
      <w:iCs/>
      <w:color w:val="000000" w:themeColor="text1"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461403"/>
    <w:rPr>
      <w:rFonts w:ascii="Arial" w:eastAsia="Times New Roman" w:hAnsi="Arial" w:cs="Times New Roman"/>
      <w:b/>
      <w:bCs/>
      <w:iCs/>
      <w:color w:val="000000" w:themeColor="text1"/>
      <w:sz w:val="20"/>
      <w:szCs w:val="24"/>
      <w:lang w:eastAsia="x-none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461403"/>
    <w:rPr>
      <w:rFonts w:ascii="Arial" w:eastAsia="Times New Roman" w:hAnsi="Arial" w:cs="Times New Roman"/>
      <w:bCs/>
      <w:i/>
      <w:color w:val="000000"/>
      <w:sz w:val="20"/>
      <w:szCs w:val="23"/>
      <w:lang w:eastAsia="de-DE"/>
    </w:rPr>
  </w:style>
  <w:style w:type="character" w:customStyle="1" w:styleId="fettTH">
    <w:name w:val="fett TH"/>
    <w:uiPriority w:val="6"/>
    <w:qFormat/>
    <w:rsid w:val="00461403"/>
    <w:rPr>
      <w:rFonts w:ascii="Arial" w:hAnsi="Arial"/>
      <w:b/>
    </w:rPr>
  </w:style>
  <w:style w:type="paragraph" w:customStyle="1" w:styleId="FlietextTH">
    <w:name w:val="Fließtext TH"/>
    <w:qFormat/>
    <w:rsid w:val="00461403"/>
    <w:pPr>
      <w:spacing w:after="120" w:line="295" w:lineRule="auto"/>
    </w:pPr>
    <w:rPr>
      <w:rFonts w:ascii="Arial" w:eastAsia="Times New Roman" w:hAnsi="Arial" w:cs="Times New Roman"/>
      <w:color w:val="000000" w:themeColor="text1"/>
      <w:sz w:val="20"/>
      <w:szCs w:val="20"/>
      <w:lang w:eastAsia="de-DE"/>
    </w:rPr>
  </w:style>
  <w:style w:type="paragraph" w:customStyle="1" w:styleId="Kopf-FuzeileTH">
    <w:name w:val="Kopf-/Fußzeile TH"/>
    <w:uiPriority w:val="5"/>
    <w:qFormat/>
    <w:rsid w:val="00461403"/>
    <w:pPr>
      <w:spacing w:after="0" w:line="295" w:lineRule="auto"/>
    </w:pPr>
    <w:rPr>
      <w:rFonts w:ascii="Arial" w:eastAsia="Times New Roman" w:hAnsi="Arial" w:cs="Times New Roman"/>
      <w:noProof/>
      <w:color w:val="000000" w:themeColor="text1"/>
      <w:sz w:val="15"/>
      <w:szCs w:val="17"/>
      <w:lang w:eastAsia="de-DE"/>
    </w:rPr>
  </w:style>
  <w:style w:type="numbering" w:customStyle="1" w:styleId="ListeTHKlnArial2">
    <w:name w:val="Liste TH Köln Arial 2"/>
    <w:uiPriority w:val="99"/>
    <w:rsid w:val="00461403"/>
    <w:pPr>
      <w:numPr>
        <w:numId w:val="1"/>
      </w:numPr>
    </w:pPr>
  </w:style>
  <w:style w:type="paragraph" w:styleId="Kopfzeile">
    <w:name w:val="header"/>
    <w:basedOn w:val="Standard"/>
    <w:link w:val="KopfzeileZchn"/>
    <w:semiHidden/>
    <w:rsid w:val="00461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semiHidden/>
    <w:rsid w:val="00461403"/>
    <w:rPr>
      <w:rFonts w:ascii="Arial" w:eastAsia="Times New Roman" w:hAnsi="Arial" w:cs="Times New Roman"/>
      <w:color w:val="000000" w:themeColor="text1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461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A412A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30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304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3042"/>
    <w:rPr>
      <w:rFonts w:ascii="Arial" w:eastAsia="Times New Roman" w:hAnsi="Arial" w:cs="Times New Roman"/>
      <w:color w:val="000000" w:themeColor="text1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30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3042"/>
    <w:rPr>
      <w:rFonts w:ascii="Arial" w:eastAsia="Times New Roman" w:hAnsi="Arial" w:cs="Times New Roman"/>
      <w:b/>
      <w:bCs/>
      <w:color w:val="000000" w:themeColor="text1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Daniels (cdaniel1)</dc:creator>
  <cp:keywords/>
  <dc:description/>
  <cp:lastModifiedBy>Cemil Uraz (curaz)</cp:lastModifiedBy>
  <cp:revision>9</cp:revision>
  <dcterms:created xsi:type="dcterms:W3CDTF">2025-03-12T10:34:00Z</dcterms:created>
  <dcterms:modified xsi:type="dcterms:W3CDTF">2026-01-28T15:56:00Z</dcterms:modified>
</cp:coreProperties>
</file>