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680B" w14:textId="48881BC2" w:rsidR="00DA0319" w:rsidRPr="00D73DA2" w:rsidRDefault="00F03C09">
      <w:r>
        <w:rPr>
          <w:noProof/>
          <w:lang w:eastAsia="de-DE"/>
        </w:rPr>
        <w:drawing>
          <wp:anchor distT="0" distB="0" distL="114300" distR="114300" simplePos="0" relativeHeight="251660288" behindDoc="1" locked="0" layoutInCell="1" allowOverlap="1" wp14:anchorId="0A695BF4" wp14:editId="484DB6E5">
            <wp:simplePos x="0" y="0"/>
            <wp:positionH relativeFrom="page">
              <wp:posOffset>5339946</wp:posOffset>
            </wp:positionH>
            <wp:positionV relativeFrom="page">
              <wp:posOffset>9184640</wp:posOffset>
            </wp:positionV>
            <wp:extent cx="1471320" cy="797400"/>
            <wp:effectExtent l="0" t="0" r="0" b="3175"/>
            <wp:wrapTight wrapText="bothSides">
              <wp:wrapPolygon edited="0">
                <wp:start x="0" y="0"/>
                <wp:lineTo x="0" y="21170"/>
                <wp:lineTo x="21255" y="21170"/>
                <wp:lineTo x="21255" y="0"/>
                <wp:lineTo x="0" y="0"/>
              </wp:wrapPolygon>
            </wp:wrapTight>
            <wp:docPr id="16" name="Grafik 16" descr="Logo TH Köln mit Claim: Technology Arts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Vorlage_DINA4_Kurve.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320" cy="797400"/>
                    </a:xfrm>
                    <a:prstGeom prst="rect">
                      <a:avLst/>
                    </a:prstGeom>
                  </pic:spPr>
                </pic:pic>
              </a:graphicData>
            </a:graphic>
            <wp14:sizeRelH relativeFrom="margin">
              <wp14:pctWidth>0</wp14:pctWidth>
            </wp14:sizeRelH>
            <wp14:sizeRelV relativeFrom="margin">
              <wp14:pctHeight>0</wp14:pctHeight>
            </wp14:sizeRelV>
          </wp:anchor>
        </w:drawing>
      </w:r>
      <w:r w:rsidRPr="007D189F">
        <w:rPr>
          <w:noProof/>
          <w:lang w:eastAsia="de-DE"/>
        </w:rPr>
        <mc:AlternateContent>
          <mc:Choice Requires="wps">
            <w:drawing>
              <wp:anchor distT="215900" distB="2160270" distL="114300" distR="114300" simplePos="0" relativeHeight="251659264" behindDoc="0" locked="1" layoutInCell="1" allowOverlap="1" wp14:anchorId="258C1C5B" wp14:editId="4D1C563C">
                <wp:simplePos x="0" y="0"/>
                <wp:positionH relativeFrom="page">
                  <wp:posOffset>946150</wp:posOffset>
                </wp:positionH>
                <wp:positionV relativeFrom="page">
                  <wp:posOffset>1797050</wp:posOffset>
                </wp:positionV>
                <wp:extent cx="6102350" cy="7740650"/>
                <wp:effectExtent l="0" t="0" r="12700" b="12700"/>
                <wp:wrapTopAndBottom/>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740650"/>
                        </a:xfrm>
                        <a:prstGeom prst="rect">
                          <a:avLst/>
                        </a:prstGeom>
                        <a:noFill/>
                        <a:ln>
                          <a:noFill/>
                        </a:ln>
                      </wps:spPr>
                      <wps:txbx>
                        <w:txbxContent>
                          <w:p w14:paraId="7B948D6A" w14:textId="77777777" w:rsidR="000802D1" w:rsidRPr="00FB5688" w:rsidRDefault="000802D1" w:rsidP="00F03C09">
                            <w:pPr>
                              <w:pStyle w:val="DachzeileSubheadTitelseiteTH"/>
                            </w:pPr>
                          </w:p>
                          <w:p w14:paraId="06CA626B" w14:textId="6B3249F3" w:rsidR="00503F24" w:rsidRDefault="000802D1" w:rsidP="0073614A">
                            <w:pPr>
                              <w:pStyle w:val="FlietextTH"/>
                              <w:rPr>
                                <w:sz w:val="40"/>
                                <w:szCs w:val="40"/>
                              </w:rPr>
                            </w:pPr>
                            <w:r w:rsidRPr="0073614A">
                              <w:rPr>
                                <w:rStyle w:val="fettTH"/>
                                <w:sz w:val="40"/>
                                <w:szCs w:val="40"/>
                              </w:rPr>
                              <w:t>Kurzbericht</w:t>
                            </w:r>
                            <w:r w:rsidRPr="0073614A">
                              <w:rPr>
                                <w:sz w:val="40"/>
                                <w:szCs w:val="40"/>
                              </w:rPr>
                              <w:t xml:space="preserve"> </w:t>
                            </w:r>
                            <w:r w:rsidRPr="0073614A">
                              <w:rPr>
                                <w:sz w:val="40"/>
                                <w:szCs w:val="40"/>
                              </w:rPr>
                              <w:br/>
                              <w:t xml:space="preserve">zur internen Akkreditierung </w:t>
                            </w:r>
                          </w:p>
                          <w:p w14:paraId="5495342E" w14:textId="77777777" w:rsidR="00A16886" w:rsidRDefault="00A16886" w:rsidP="0073614A">
                            <w:pPr>
                              <w:pStyle w:val="FlietextTH"/>
                              <w:rPr>
                                <w:rStyle w:val="fettTH"/>
                                <w:sz w:val="40"/>
                                <w:szCs w:val="40"/>
                              </w:rPr>
                            </w:pPr>
                          </w:p>
                          <w:p w14:paraId="1301850C" w14:textId="012070D4" w:rsidR="00503F24" w:rsidRPr="0073614A" w:rsidRDefault="00503F24" w:rsidP="0073614A">
                            <w:pPr>
                              <w:pStyle w:val="FlietextTH"/>
                              <w:rPr>
                                <w:sz w:val="40"/>
                                <w:szCs w:val="40"/>
                              </w:rPr>
                            </w:pPr>
                            <w:r>
                              <w:rPr>
                                <w:rStyle w:val="fettTH"/>
                                <w:sz w:val="40"/>
                                <w:szCs w:val="40"/>
                              </w:rPr>
                              <w:t>Anhang „Prüfungskonzept“</w:t>
                            </w:r>
                          </w:p>
                          <w:p w14:paraId="6035A020" w14:textId="77777777" w:rsidR="000802D1" w:rsidRDefault="000802D1" w:rsidP="00F03C09">
                            <w:pPr>
                              <w:pStyle w:val="TitelTitelseite20ptTH"/>
                              <w:spacing w:before="240" w:afterLines="0" w:after="0"/>
                              <w:rPr>
                                <w:sz w:val="24"/>
                                <w:szCs w:val="24"/>
                              </w:rPr>
                            </w:pPr>
                          </w:p>
                          <w:p w14:paraId="0FF29B66" w14:textId="7E31DADF" w:rsidR="000802D1" w:rsidRDefault="000802D1" w:rsidP="00F03C09">
                            <w:pPr>
                              <w:pStyle w:val="TitelTitelseite20ptTH"/>
                              <w:spacing w:before="240" w:afterLines="0" w:after="0"/>
                              <w:rPr>
                                <w:sz w:val="24"/>
                                <w:szCs w:val="24"/>
                              </w:rPr>
                            </w:pPr>
                          </w:p>
                          <w:p w14:paraId="69404742" w14:textId="77777777" w:rsidR="000802D1" w:rsidRDefault="000802D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544"/>
                              <w:gridCol w:w="5245"/>
                            </w:tblGrid>
                            <w:tr w:rsidR="000802D1" w:rsidRPr="007C26D3" w14:paraId="6765BCB2" w14:textId="77777777" w:rsidTr="00BA7D54">
                              <w:tc>
                                <w:tcPr>
                                  <w:tcW w:w="3544" w:type="dxa"/>
                                  <w:tcBorders>
                                    <w:top w:val="nil"/>
                                    <w:right w:val="single" w:sz="48" w:space="0" w:color="FFFFFF" w:themeColor="background1"/>
                                  </w:tcBorders>
                                </w:tcPr>
                                <w:p w14:paraId="61FA9973" w14:textId="77777777" w:rsidR="000802D1" w:rsidRDefault="000802D1" w:rsidP="00626726">
                                  <w:pPr>
                                    <w:pStyle w:val="Tabellentext85ptTHlinksbndig"/>
                                    <w:suppressAutoHyphens/>
                                    <w:rPr>
                                      <w:sz w:val="20"/>
                                      <w:szCs w:val="20"/>
                                    </w:rPr>
                                  </w:pPr>
                                  <w:r>
                                    <w:rPr>
                                      <w:sz w:val="20"/>
                                      <w:szCs w:val="20"/>
                                    </w:rPr>
                                    <w:t>Studiengang, Abschlussgrad</w:t>
                                  </w:r>
                                </w:p>
                                <w:p w14:paraId="65DDAEE3" w14:textId="77777777" w:rsidR="000802D1" w:rsidRPr="007C26D3" w:rsidRDefault="000802D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245" w:type="dxa"/>
                                  <w:tcBorders>
                                    <w:left w:val="single" w:sz="48" w:space="0" w:color="FFFFFF" w:themeColor="background1"/>
                                  </w:tcBorders>
                                </w:tcPr>
                                <w:p w14:paraId="048B19B4" w14:textId="77777777" w:rsidR="000802D1" w:rsidRPr="007C26D3" w:rsidRDefault="000802D1" w:rsidP="0098491D">
                                  <w:pPr>
                                    <w:pStyle w:val="Tabellentext85ptTHlinksbndig"/>
                                    <w:numPr>
                                      <w:ilvl w:val="0"/>
                                      <w:numId w:val="8"/>
                                    </w:numPr>
                                    <w:rPr>
                                      <w:sz w:val="20"/>
                                      <w:szCs w:val="20"/>
                                    </w:rPr>
                                  </w:pPr>
                                  <w:r w:rsidRPr="007C26D3">
                                    <w:rPr>
                                      <w:sz w:val="20"/>
                                      <w:szCs w:val="20"/>
                                    </w:rPr>
                                    <w:t>…</w:t>
                                  </w:r>
                                </w:p>
                              </w:tc>
                            </w:tr>
                          </w:tbl>
                          <w:p w14:paraId="60769308" w14:textId="6288395F" w:rsidR="000802D1" w:rsidRDefault="000802D1" w:rsidP="00F03C09">
                            <w:pPr>
                              <w:pStyle w:val="TitelTitelseite20ptTH"/>
                              <w:spacing w:before="240" w:afterLines="0" w:after="0"/>
                              <w:rPr>
                                <w:sz w:val="24"/>
                                <w:szCs w:val="24"/>
                              </w:rPr>
                            </w:pPr>
                          </w:p>
                          <w:p w14:paraId="1F0DCAC1" w14:textId="58C5226C" w:rsidR="004C59E8" w:rsidRPr="00D73DA2" w:rsidRDefault="004C59E8" w:rsidP="00D73DA2">
                            <w:pPr>
                              <w:pStyle w:val="FlietextTH"/>
                              <w:rPr>
                                <w:color w:val="auto"/>
                              </w:rPr>
                            </w:pPr>
                          </w:p>
                          <w:p w14:paraId="30E2E916" w14:textId="6A446199" w:rsidR="004C59E8" w:rsidRPr="00D73DA2" w:rsidRDefault="004C59E8" w:rsidP="00D73DA2">
                            <w:pPr>
                              <w:pStyle w:val="FlietextTH"/>
                              <w:rPr>
                                <w:color w:val="auto"/>
                              </w:rPr>
                            </w:pPr>
                          </w:p>
                          <w:p w14:paraId="2B6D315D" w14:textId="77777777" w:rsidR="004C59E8" w:rsidRPr="00D73DA2" w:rsidRDefault="004C59E8" w:rsidP="00D73DA2">
                            <w:pPr>
                              <w:pStyle w:val="FlietextTH"/>
                              <w:rPr>
                                <w:color w:val="auto"/>
                              </w:rPr>
                            </w:pPr>
                          </w:p>
                          <w:tbl>
                            <w:tblPr>
                              <w:tblStyle w:val="TableGrid"/>
                              <w:tblW w:w="0" w:type="auto"/>
                              <w:tblInd w:w="-5" w:type="dxa"/>
                              <w:tblCellMar>
                                <w:top w:w="57" w:type="dxa"/>
                                <w:bottom w:w="57" w:type="dxa"/>
                              </w:tblCellMar>
                              <w:tblLook w:val="04A0" w:firstRow="1" w:lastRow="0" w:firstColumn="1" w:lastColumn="0" w:noHBand="0" w:noVBand="1"/>
                            </w:tblPr>
                            <w:tblGrid>
                              <w:gridCol w:w="8919"/>
                            </w:tblGrid>
                            <w:tr w:rsidR="001D50BB" w:rsidRPr="001D50BB" w14:paraId="7F24D93E" w14:textId="77777777" w:rsidTr="00A16886">
                              <w:trPr>
                                <w:trHeight w:val="1585"/>
                              </w:trPr>
                              <w:tc>
                                <w:tcPr>
                                  <w:tcW w:w="8919" w:type="dxa"/>
                                  <w:vAlign w:val="center"/>
                                </w:tcPr>
                                <w:p w14:paraId="6B734DFE" w14:textId="5A0CBD42" w:rsidR="0047172F" w:rsidRPr="001D50BB" w:rsidRDefault="0047172F" w:rsidP="004C59E8">
                                  <w:pPr>
                                    <w:pStyle w:val="FlietextTH"/>
                                    <w:spacing w:line="276" w:lineRule="auto"/>
                                    <w:jc w:val="center"/>
                                    <w:rPr>
                                      <w:rFonts w:asciiTheme="majorHAnsi" w:hAnsiTheme="majorHAnsi" w:cstheme="majorHAnsi"/>
                                      <w:b/>
                                      <w:color w:val="auto"/>
                                    </w:rPr>
                                  </w:pPr>
                                  <w:r w:rsidRPr="001D50BB">
                                    <w:rPr>
                                      <w:rFonts w:asciiTheme="majorHAnsi" w:hAnsiTheme="majorHAnsi" w:cstheme="majorHAnsi"/>
                                      <w:b/>
                                      <w:color w:val="auto"/>
                                    </w:rPr>
                                    <w:t xml:space="preserve">Die folgenden Zusatzfragen sind infolge </w:t>
                                  </w:r>
                                  <w:r w:rsidR="005812A4">
                                    <w:rPr>
                                      <w:rFonts w:asciiTheme="majorHAnsi" w:hAnsiTheme="majorHAnsi" w:cstheme="majorHAnsi"/>
                                      <w:b/>
                                      <w:color w:val="auto"/>
                                    </w:rPr>
                                    <w:t>novellierter</w:t>
                                  </w:r>
                                  <w:bookmarkStart w:id="0" w:name="_GoBack"/>
                                  <w:bookmarkEnd w:id="0"/>
                                  <w:r w:rsidRPr="001D50BB">
                                    <w:rPr>
                                      <w:rFonts w:asciiTheme="majorHAnsi" w:hAnsiTheme="majorHAnsi" w:cstheme="majorHAnsi"/>
                                      <w:b/>
                                      <w:color w:val="auto"/>
                                    </w:rPr>
                                    <w:t xml:space="preserve"> rechtlicher Vorgaben von allen Studiengängen des internen Akkreditierungszyklus 2025/26 zu beantworten und den externen Gutachter*innen sowie der SK1 als Anhang zum Kurzbericht vorzulegen.</w:t>
                                  </w:r>
                                </w:p>
                                <w:p w14:paraId="4183FA44" w14:textId="0A33D4F0" w:rsidR="0047172F" w:rsidRPr="001D50BB" w:rsidRDefault="0047172F" w:rsidP="00D73DA2">
                                  <w:pPr>
                                    <w:pStyle w:val="FlietextTH"/>
                                    <w:spacing w:after="0" w:line="276" w:lineRule="auto"/>
                                    <w:jc w:val="center"/>
                                    <w:rPr>
                                      <w:rFonts w:asciiTheme="majorHAnsi" w:hAnsiTheme="majorHAnsi" w:cstheme="majorHAnsi"/>
                                      <w:b/>
                                      <w:color w:val="auto"/>
                                      <w:sz w:val="18"/>
                                    </w:rPr>
                                  </w:pPr>
                                  <w:r w:rsidRPr="001D50BB">
                                    <w:rPr>
                                      <w:rFonts w:asciiTheme="majorHAnsi" w:hAnsiTheme="majorHAnsi" w:cstheme="majorHAnsi"/>
                                      <w:b/>
                                      <w:color w:val="auto"/>
                                    </w:rPr>
                                    <w:t>Bitte beachten Sie hierzu auch die zusätz</w:t>
                                  </w:r>
                                  <w:r w:rsidR="00DE18D3">
                                    <w:rPr>
                                      <w:rFonts w:asciiTheme="majorHAnsi" w:hAnsiTheme="majorHAnsi" w:cstheme="majorHAnsi"/>
                                      <w:b/>
                                      <w:color w:val="auto"/>
                                    </w:rPr>
                                    <w:t>lichen Erläuterungen auf Seite 3</w:t>
                                  </w:r>
                                  <w:r w:rsidRPr="001D50BB">
                                    <w:rPr>
                                      <w:rFonts w:asciiTheme="majorHAnsi" w:hAnsiTheme="majorHAnsi" w:cstheme="majorHAnsi"/>
                                      <w:b/>
                                      <w:color w:val="auto"/>
                                    </w:rPr>
                                    <w:t>.</w:t>
                                  </w:r>
                                </w:p>
                              </w:tc>
                            </w:tr>
                          </w:tbl>
                          <w:p w14:paraId="4C06E837" w14:textId="215DA0E2" w:rsidR="0047172F" w:rsidRDefault="0047172F" w:rsidP="0047172F">
                            <w:pPr>
                              <w:pStyle w:val="FlietextTH"/>
                              <w:rPr>
                                <w:color w:val="auto"/>
                              </w:rPr>
                            </w:pPr>
                          </w:p>
                          <w:p w14:paraId="476E9D73" w14:textId="0E65B03F" w:rsidR="00D73DA2" w:rsidRDefault="00D73DA2" w:rsidP="0047172F">
                            <w:pPr>
                              <w:pStyle w:val="FlietextTH"/>
                              <w:rPr>
                                <w:color w:val="auto"/>
                              </w:rPr>
                            </w:pPr>
                          </w:p>
                          <w:p w14:paraId="4EAC0E62" w14:textId="5E104A83" w:rsidR="001D50BB" w:rsidRDefault="001D50BB" w:rsidP="0047172F">
                            <w:pPr>
                              <w:pStyle w:val="FlietextTH"/>
                              <w:rPr>
                                <w:color w:val="auto"/>
                              </w:rPr>
                            </w:pPr>
                          </w:p>
                          <w:p w14:paraId="32075C88" w14:textId="183BF026" w:rsidR="00D73DA2" w:rsidRDefault="00D73DA2" w:rsidP="0047172F">
                            <w:pPr>
                              <w:pStyle w:val="FlietextTH"/>
                              <w:rPr>
                                <w:color w:val="auto"/>
                              </w:rPr>
                            </w:pPr>
                          </w:p>
                          <w:p w14:paraId="4E78B1C1" w14:textId="4A5235C5" w:rsidR="00D73DA2" w:rsidRDefault="00D73DA2" w:rsidP="0047172F">
                            <w:pPr>
                              <w:pStyle w:val="FlietextTH"/>
                              <w:rPr>
                                <w:color w:val="auto"/>
                              </w:rPr>
                            </w:pPr>
                          </w:p>
                          <w:p w14:paraId="4EE59A7C" w14:textId="77777777" w:rsidR="00A16886" w:rsidRDefault="00A16886" w:rsidP="0047172F">
                            <w:pPr>
                              <w:pStyle w:val="FlietextTH"/>
                              <w:rPr>
                                <w:color w:val="auto"/>
                              </w:rPr>
                            </w:pPr>
                          </w:p>
                          <w:p w14:paraId="1B0A5E93" w14:textId="77777777" w:rsidR="00D73DA2" w:rsidRDefault="00D73DA2" w:rsidP="0047172F">
                            <w:pPr>
                              <w:pStyle w:val="FlietextTH"/>
                              <w:rPr>
                                <w:color w:val="auto"/>
                              </w:rPr>
                            </w:pPr>
                          </w:p>
                          <w:p w14:paraId="060ECE70" w14:textId="5A77BCBF" w:rsidR="001D50BB" w:rsidRPr="00A16886" w:rsidRDefault="00A16886" w:rsidP="0047172F">
                            <w:pPr>
                              <w:pStyle w:val="FlietextTH"/>
                              <w:rPr>
                                <w:color w:val="808080" w:themeColor="background1" w:themeShade="80"/>
                              </w:rPr>
                            </w:pPr>
                            <w:r w:rsidRPr="00A16886">
                              <w:rPr>
                                <w:color w:val="808080" w:themeColor="background1" w:themeShade="80"/>
                              </w:rPr>
                              <w:t xml:space="preserve">V1 0 | </w:t>
                            </w:r>
                            <w:r w:rsidR="0032351C">
                              <w:rPr>
                                <w:color w:val="808080" w:themeColor="background1" w:themeShade="80"/>
                              </w:rPr>
                              <w:t>19</w:t>
                            </w:r>
                            <w:r w:rsidR="001D50BB" w:rsidRPr="00A16886">
                              <w:rPr>
                                <w:color w:val="808080" w:themeColor="background1" w:themeShade="80"/>
                              </w:rPr>
                              <w:t>.05.2025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C1C5B" id="_x0000_t202" coordsize="21600,21600" o:spt="202" path="m,l,21600r21600,l21600,xe">
                <v:stroke joinstyle="miter"/>
                <v:path gradientshapeok="t" o:connecttype="rect"/>
              </v:shapetype>
              <v:shape id="Text Box 62" o:spid="_x0000_s1026" type="#_x0000_t202" style="position:absolute;margin-left:74.5pt;margin-top:141.5pt;width:480.5pt;height:609.5pt;z-index:251659264;visibility:visible;mso-wrap-style:square;mso-width-percent:0;mso-height-percent:0;mso-wrap-distance-left:9pt;mso-wrap-distance-top:17pt;mso-wrap-distance-right:9pt;mso-wrap-distance-bottom:17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" filled="f" stroked="f">
                <v:textbox inset="0,0,0,0">
                  <w:txbxContent>
                    <w:p w14:paraId="7B948D6A" w14:textId="77777777" w:rsidR="000802D1" w:rsidRPr="00FB5688" w:rsidRDefault="000802D1" w:rsidP="00F03C09">
                      <w:pPr>
                        <w:pStyle w:val="DachzeileSubheadTitelseiteTH"/>
                      </w:pPr>
                    </w:p>
                    <w:p w14:paraId="06CA626B" w14:textId="6B3249F3" w:rsidR="00503F24" w:rsidRDefault="000802D1" w:rsidP="0073614A">
                      <w:pPr>
                        <w:pStyle w:val="FlietextTH"/>
                        <w:rPr>
                          <w:sz w:val="40"/>
                          <w:szCs w:val="40"/>
                        </w:rPr>
                      </w:pPr>
                      <w:r w:rsidRPr="0073614A">
                        <w:rPr>
                          <w:rStyle w:val="fettTH"/>
                          <w:sz w:val="40"/>
                          <w:szCs w:val="40"/>
                        </w:rPr>
                        <w:t>Kurzbericht</w:t>
                      </w:r>
                      <w:r w:rsidRPr="0073614A">
                        <w:rPr>
                          <w:sz w:val="40"/>
                          <w:szCs w:val="40"/>
                        </w:rPr>
                        <w:t xml:space="preserve"> </w:t>
                      </w:r>
                      <w:r w:rsidRPr="0073614A">
                        <w:rPr>
                          <w:sz w:val="40"/>
                          <w:szCs w:val="40"/>
                        </w:rPr>
                        <w:br/>
                        <w:t xml:space="preserve">zur internen Akkreditierung </w:t>
                      </w:r>
                    </w:p>
                    <w:p w14:paraId="5495342E" w14:textId="77777777" w:rsidR="00A16886" w:rsidRDefault="00A16886" w:rsidP="0073614A">
                      <w:pPr>
                        <w:pStyle w:val="FlietextTH"/>
                        <w:rPr>
                          <w:rStyle w:val="fettTH"/>
                          <w:sz w:val="40"/>
                          <w:szCs w:val="40"/>
                        </w:rPr>
                      </w:pPr>
                    </w:p>
                    <w:p w14:paraId="1301850C" w14:textId="012070D4" w:rsidR="00503F24" w:rsidRPr="0073614A" w:rsidRDefault="00503F24" w:rsidP="0073614A">
                      <w:pPr>
                        <w:pStyle w:val="FlietextTH"/>
                        <w:rPr>
                          <w:sz w:val="40"/>
                          <w:szCs w:val="40"/>
                        </w:rPr>
                      </w:pPr>
                      <w:r>
                        <w:rPr>
                          <w:rStyle w:val="fettTH"/>
                          <w:sz w:val="40"/>
                          <w:szCs w:val="40"/>
                        </w:rPr>
                        <w:t>Anhang „Prüfungskonzept“</w:t>
                      </w:r>
                    </w:p>
                    <w:p w14:paraId="6035A020" w14:textId="77777777" w:rsidR="000802D1" w:rsidRDefault="000802D1" w:rsidP="00F03C09">
                      <w:pPr>
                        <w:pStyle w:val="TitelTitelseite20ptTH"/>
                        <w:spacing w:before="240" w:afterLines="0" w:after="0"/>
                        <w:rPr>
                          <w:sz w:val="24"/>
                          <w:szCs w:val="24"/>
                        </w:rPr>
                      </w:pPr>
                    </w:p>
                    <w:p w14:paraId="0FF29B66" w14:textId="7E31DADF" w:rsidR="000802D1" w:rsidRDefault="000802D1" w:rsidP="00F03C09">
                      <w:pPr>
                        <w:pStyle w:val="TitelTitelseite20ptTH"/>
                        <w:spacing w:before="240" w:afterLines="0" w:after="0"/>
                        <w:rPr>
                          <w:sz w:val="24"/>
                          <w:szCs w:val="24"/>
                        </w:rPr>
                      </w:pPr>
                    </w:p>
                    <w:p w14:paraId="69404742" w14:textId="77777777" w:rsidR="000802D1" w:rsidRDefault="000802D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544"/>
                        <w:gridCol w:w="5245"/>
                      </w:tblGrid>
                      <w:tr w:rsidR="000802D1" w:rsidRPr="007C26D3" w14:paraId="6765BCB2" w14:textId="77777777" w:rsidTr="00BA7D54">
                        <w:tc>
                          <w:tcPr>
                            <w:tcW w:w="3544" w:type="dxa"/>
                            <w:tcBorders>
                              <w:top w:val="nil"/>
                              <w:right w:val="single" w:sz="48" w:space="0" w:color="FFFFFF" w:themeColor="background1"/>
                            </w:tcBorders>
                          </w:tcPr>
                          <w:p w14:paraId="61FA9973" w14:textId="77777777" w:rsidR="000802D1" w:rsidRDefault="000802D1" w:rsidP="00626726">
                            <w:pPr>
                              <w:pStyle w:val="Tabellentext85ptTHlinksbndig"/>
                              <w:suppressAutoHyphens/>
                              <w:rPr>
                                <w:sz w:val="20"/>
                                <w:szCs w:val="20"/>
                              </w:rPr>
                            </w:pPr>
                            <w:r>
                              <w:rPr>
                                <w:sz w:val="20"/>
                                <w:szCs w:val="20"/>
                              </w:rPr>
                              <w:t>Studiengang, Abschlussgrad</w:t>
                            </w:r>
                          </w:p>
                          <w:p w14:paraId="65DDAEE3" w14:textId="77777777" w:rsidR="000802D1" w:rsidRPr="007C26D3" w:rsidRDefault="000802D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245" w:type="dxa"/>
                            <w:tcBorders>
                              <w:left w:val="single" w:sz="48" w:space="0" w:color="FFFFFF" w:themeColor="background1"/>
                            </w:tcBorders>
                          </w:tcPr>
                          <w:p w14:paraId="048B19B4" w14:textId="77777777" w:rsidR="000802D1" w:rsidRPr="007C26D3" w:rsidRDefault="000802D1" w:rsidP="0098491D">
                            <w:pPr>
                              <w:pStyle w:val="Tabellentext85ptTHlinksbndig"/>
                              <w:numPr>
                                <w:ilvl w:val="0"/>
                                <w:numId w:val="8"/>
                              </w:numPr>
                              <w:rPr>
                                <w:sz w:val="20"/>
                                <w:szCs w:val="20"/>
                              </w:rPr>
                            </w:pPr>
                            <w:r w:rsidRPr="007C26D3">
                              <w:rPr>
                                <w:sz w:val="20"/>
                                <w:szCs w:val="20"/>
                              </w:rPr>
                              <w:t>…</w:t>
                            </w:r>
                          </w:p>
                        </w:tc>
                      </w:tr>
                    </w:tbl>
                    <w:p w14:paraId="60769308" w14:textId="6288395F" w:rsidR="000802D1" w:rsidRDefault="000802D1" w:rsidP="00F03C09">
                      <w:pPr>
                        <w:pStyle w:val="TitelTitelseite20ptTH"/>
                        <w:spacing w:before="240" w:afterLines="0" w:after="0"/>
                        <w:rPr>
                          <w:sz w:val="24"/>
                          <w:szCs w:val="24"/>
                        </w:rPr>
                      </w:pPr>
                    </w:p>
                    <w:p w14:paraId="1F0DCAC1" w14:textId="58C5226C" w:rsidR="004C59E8" w:rsidRPr="00D73DA2" w:rsidRDefault="004C59E8" w:rsidP="00D73DA2">
                      <w:pPr>
                        <w:pStyle w:val="FlietextTH"/>
                        <w:rPr>
                          <w:color w:val="auto"/>
                        </w:rPr>
                      </w:pPr>
                    </w:p>
                    <w:p w14:paraId="30E2E916" w14:textId="6A446199" w:rsidR="004C59E8" w:rsidRPr="00D73DA2" w:rsidRDefault="004C59E8" w:rsidP="00D73DA2">
                      <w:pPr>
                        <w:pStyle w:val="FlietextTH"/>
                        <w:rPr>
                          <w:color w:val="auto"/>
                        </w:rPr>
                      </w:pPr>
                    </w:p>
                    <w:p w14:paraId="2B6D315D" w14:textId="77777777" w:rsidR="004C59E8" w:rsidRPr="00D73DA2" w:rsidRDefault="004C59E8" w:rsidP="00D73DA2">
                      <w:pPr>
                        <w:pStyle w:val="FlietextTH"/>
                        <w:rPr>
                          <w:color w:val="auto"/>
                        </w:rPr>
                      </w:pPr>
                    </w:p>
                    <w:tbl>
                      <w:tblPr>
                        <w:tblStyle w:val="TableGrid"/>
                        <w:tblW w:w="0" w:type="auto"/>
                        <w:tblInd w:w="-5" w:type="dxa"/>
                        <w:tblCellMar>
                          <w:top w:w="57" w:type="dxa"/>
                          <w:bottom w:w="57" w:type="dxa"/>
                        </w:tblCellMar>
                        <w:tblLook w:val="04A0" w:firstRow="1" w:lastRow="0" w:firstColumn="1" w:lastColumn="0" w:noHBand="0" w:noVBand="1"/>
                      </w:tblPr>
                      <w:tblGrid>
                        <w:gridCol w:w="8919"/>
                      </w:tblGrid>
                      <w:tr w:rsidR="001D50BB" w:rsidRPr="001D50BB" w14:paraId="7F24D93E" w14:textId="77777777" w:rsidTr="00A16886">
                        <w:trPr>
                          <w:trHeight w:val="1585"/>
                        </w:trPr>
                        <w:tc>
                          <w:tcPr>
                            <w:tcW w:w="8919" w:type="dxa"/>
                            <w:vAlign w:val="center"/>
                          </w:tcPr>
                          <w:p w14:paraId="6B734DFE" w14:textId="5A0CBD42" w:rsidR="0047172F" w:rsidRPr="001D50BB" w:rsidRDefault="0047172F" w:rsidP="004C59E8">
                            <w:pPr>
                              <w:pStyle w:val="FlietextTH"/>
                              <w:spacing w:line="276" w:lineRule="auto"/>
                              <w:jc w:val="center"/>
                              <w:rPr>
                                <w:rFonts w:asciiTheme="majorHAnsi" w:hAnsiTheme="majorHAnsi" w:cstheme="majorHAnsi"/>
                                <w:b/>
                                <w:color w:val="auto"/>
                              </w:rPr>
                            </w:pPr>
                            <w:r w:rsidRPr="001D50BB">
                              <w:rPr>
                                <w:rFonts w:asciiTheme="majorHAnsi" w:hAnsiTheme="majorHAnsi" w:cstheme="majorHAnsi"/>
                                <w:b/>
                                <w:color w:val="auto"/>
                              </w:rPr>
                              <w:t xml:space="preserve">Die folgenden Zusatzfragen sind infolge </w:t>
                            </w:r>
                            <w:r w:rsidR="005812A4">
                              <w:rPr>
                                <w:rFonts w:asciiTheme="majorHAnsi" w:hAnsiTheme="majorHAnsi" w:cstheme="majorHAnsi"/>
                                <w:b/>
                                <w:color w:val="auto"/>
                              </w:rPr>
                              <w:t>novellierter</w:t>
                            </w:r>
                            <w:bookmarkStart w:id="1" w:name="_GoBack"/>
                            <w:bookmarkEnd w:id="1"/>
                            <w:r w:rsidRPr="001D50BB">
                              <w:rPr>
                                <w:rFonts w:asciiTheme="majorHAnsi" w:hAnsiTheme="majorHAnsi" w:cstheme="majorHAnsi"/>
                                <w:b/>
                                <w:color w:val="auto"/>
                              </w:rPr>
                              <w:t xml:space="preserve"> rechtlicher Vorgaben von allen Studiengängen des internen Akkreditierungszyklus 2025/26 zu beantworten und den externen Gutachter*innen sowie der SK1 als Anhang zum Kurzbericht vorzulegen.</w:t>
                            </w:r>
                          </w:p>
                          <w:p w14:paraId="4183FA44" w14:textId="0A33D4F0" w:rsidR="0047172F" w:rsidRPr="001D50BB" w:rsidRDefault="0047172F" w:rsidP="00D73DA2">
                            <w:pPr>
                              <w:pStyle w:val="FlietextTH"/>
                              <w:spacing w:after="0" w:line="276" w:lineRule="auto"/>
                              <w:jc w:val="center"/>
                              <w:rPr>
                                <w:rFonts w:asciiTheme="majorHAnsi" w:hAnsiTheme="majorHAnsi" w:cstheme="majorHAnsi"/>
                                <w:b/>
                                <w:color w:val="auto"/>
                                <w:sz w:val="18"/>
                              </w:rPr>
                            </w:pPr>
                            <w:r w:rsidRPr="001D50BB">
                              <w:rPr>
                                <w:rFonts w:asciiTheme="majorHAnsi" w:hAnsiTheme="majorHAnsi" w:cstheme="majorHAnsi"/>
                                <w:b/>
                                <w:color w:val="auto"/>
                              </w:rPr>
                              <w:t>Bitte beachten Sie hierzu auch die zusätz</w:t>
                            </w:r>
                            <w:r w:rsidR="00DE18D3">
                              <w:rPr>
                                <w:rFonts w:asciiTheme="majorHAnsi" w:hAnsiTheme="majorHAnsi" w:cstheme="majorHAnsi"/>
                                <w:b/>
                                <w:color w:val="auto"/>
                              </w:rPr>
                              <w:t>lichen Erläuterungen auf Seite 3</w:t>
                            </w:r>
                            <w:r w:rsidRPr="001D50BB">
                              <w:rPr>
                                <w:rFonts w:asciiTheme="majorHAnsi" w:hAnsiTheme="majorHAnsi" w:cstheme="majorHAnsi"/>
                                <w:b/>
                                <w:color w:val="auto"/>
                              </w:rPr>
                              <w:t>.</w:t>
                            </w:r>
                          </w:p>
                        </w:tc>
                      </w:tr>
                    </w:tbl>
                    <w:p w14:paraId="4C06E837" w14:textId="215DA0E2" w:rsidR="0047172F" w:rsidRDefault="0047172F" w:rsidP="0047172F">
                      <w:pPr>
                        <w:pStyle w:val="FlietextTH"/>
                        <w:rPr>
                          <w:color w:val="auto"/>
                        </w:rPr>
                      </w:pPr>
                    </w:p>
                    <w:p w14:paraId="476E9D73" w14:textId="0E65B03F" w:rsidR="00D73DA2" w:rsidRDefault="00D73DA2" w:rsidP="0047172F">
                      <w:pPr>
                        <w:pStyle w:val="FlietextTH"/>
                        <w:rPr>
                          <w:color w:val="auto"/>
                        </w:rPr>
                      </w:pPr>
                    </w:p>
                    <w:p w14:paraId="4EAC0E62" w14:textId="5E104A83" w:rsidR="001D50BB" w:rsidRDefault="001D50BB" w:rsidP="0047172F">
                      <w:pPr>
                        <w:pStyle w:val="FlietextTH"/>
                        <w:rPr>
                          <w:color w:val="auto"/>
                        </w:rPr>
                      </w:pPr>
                    </w:p>
                    <w:p w14:paraId="32075C88" w14:textId="183BF026" w:rsidR="00D73DA2" w:rsidRDefault="00D73DA2" w:rsidP="0047172F">
                      <w:pPr>
                        <w:pStyle w:val="FlietextTH"/>
                        <w:rPr>
                          <w:color w:val="auto"/>
                        </w:rPr>
                      </w:pPr>
                    </w:p>
                    <w:p w14:paraId="4E78B1C1" w14:textId="4A5235C5" w:rsidR="00D73DA2" w:rsidRDefault="00D73DA2" w:rsidP="0047172F">
                      <w:pPr>
                        <w:pStyle w:val="FlietextTH"/>
                        <w:rPr>
                          <w:color w:val="auto"/>
                        </w:rPr>
                      </w:pPr>
                    </w:p>
                    <w:p w14:paraId="4EE59A7C" w14:textId="77777777" w:rsidR="00A16886" w:rsidRDefault="00A16886" w:rsidP="0047172F">
                      <w:pPr>
                        <w:pStyle w:val="FlietextTH"/>
                        <w:rPr>
                          <w:color w:val="auto"/>
                        </w:rPr>
                      </w:pPr>
                    </w:p>
                    <w:p w14:paraId="1B0A5E93" w14:textId="77777777" w:rsidR="00D73DA2" w:rsidRDefault="00D73DA2" w:rsidP="0047172F">
                      <w:pPr>
                        <w:pStyle w:val="FlietextTH"/>
                        <w:rPr>
                          <w:color w:val="auto"/>
                        </w:rPr>
                      </w:pPr>
                    </w:p>
                    <w:p w14:paraId="060ECE70" w14:textId="5A77BCBF" w:rsidR="001D50BB" w:rsidRPr="00A16886" w:rsidRDefault="00A16886" w:rsidP="0047172F">
                      <w:pPr>
                        <w:pStyle w:val="FlietextTH"/>
                        <w:rPr>
                          <w:color w:val="808080" w:themeColor="background1" w:themeShade="80"/>
                        </w:rPr>
                      </w:pPr>
                      <w:r w:rsidRPr="00A16886">
                        <w:rPr>
                          <w:color w:val="808080" w:themeColor="background1" w:themeShade="80"/>
                        </w:rPr>
                        <w:t xml:space="preserve">V1 0 | </w:t>
                      </w:r>
                      <w:r w:rsidR="0032351C">
                        <w:rPr>
                          <w:color w:val="808080" w:themeColor="background1" w:themeShade="80"/>
                        </w:rPr>
                        <w:t>19</w:t>
                      </w:r>
                      <w:r w:rsidR="001D50BB" w:rsidRPr="00A16886">
                        <w:rPr>
                          <w:color w:val="808080" w:themeColor="background1" w:themeShade="80"/>
                        </w:rPr>
                        <w:t>.05.2025</w:t>
                      </w:r>
                    </w:p>
                  </w:txbxContent>
                </v:textbox>
                <w10:wrap type="topAndBottom" anchorx="page" anchory="page"/>
                <w10:anchorlock/>
              </v:shape>
            </w:pict>
          </mc:Fallback>
        </mc:AlternateContent>
      </w:r>
      <w:bookmarkStart w:id="2" w:name="OLE_LINK18"/>
      <w:bookmarkStart w:id="3" w:name="OLE_LINK45"/>
      <w:bookmarkStart w:id="4" w:name="OLE_LINK46"/>
      <w:r w:rsidR="00DA0319">
        <w:br w:type="page"/>
      </w:r>
    </w:p>
    <w:p w14:paraId="1E48170C" w14:textId="1B81F3DD" w:rsidR="00A40F3D" w:rsidRPr="007D189F" w:rsidRDefault="0047172F" w:rsidP="00213F16">
      <w:pPr>
        <w:pStyle w:val="Heading1"/>
        <w:tabs>
          <w:tab w:val="clear" w:pos="794"/>
        </w:tabs>
        <w:spacing w:before="480" w:after="240"/>
        <w:ind w:left="-284"/>
      </w:pPr>
      <w:bookmarkStart w:id="5" w:name="_Toc163201370"/>
      <w:bookmarkStart w:id="6" w:name="_Toc534297220"/>
      <w:bookmarkEnd w:id="2"/>
      <w:bookmarkEnd w:id="3"/>
      <w:bookmarkEnd w:id="4"/>
      <w:r w:rsidRPr="0047172F">
        <w:lastRenderedPageBreak/>
        <w:t>Prüfungskonzept</w:t>
      </w:r>
      <w:bookmarkEnd w:id="5"/>
    </w:p>
    <w:p w14:paraId="14922F4A" w14:textId="77777777" w:rsidR="0047172F" w:rsidRPr="00F85ACB" w:rsidRDefault="0047172F" w:rsidP="004C59E8">
      <w:pPr>
        <w:pStyle w:val="Heading3"/>
        <w:numPr>
          <w:ilvl w:val="0"/>
          <w:numId w:val="20"/>
        </w:numPr>
        <w:tabs>
          <w:tab w:val="clear" w:pos="794"/>
        </w:tabs>
        <w:spacing w:before="240" w:after="60" w:line="276" w:lineRule="auto"/>
        <w:ind w:left="0" w:hanging="284"/>
        <w:rPr>
          <w:rFonts w:asciiTheme="majorHAnsi" w:hAnsiTheme="majorHAnsi" w:cstheme="majorHAnsi"/>
          <w:szCs w:val="21"/>
        </w:rPr>
      </w:pPr>
      <w:bookmarkStart w:id="7" w:name="OLE_LINK12"/>
      <w:bookmarkStart w:id="8" w:name="OLE_LINK13"/>
      <w:bookmarkEnd w:id="6"/>
      <w:r w:rsidRPr="00F85ACB">
        <w:rPr>
          <w:rFonts w:asciiTheme="majorHAnsi" w:hAnsiTheme="majorHAnsi" w:cstheme="majorHAnsi"/>
          <w:szCs w:val="21"/>
        </w:rPr>
        <w:t>Falls in Ihrem Studiengang Module mit mehreren Prüfungsleistungen vorgesehen sind</w:t>
      </w:r>
      <w:r w:rsidRPr="00F85ACB">
        <w:rPr>
          <w:rStyle w:val="FootnoteReference"/>
          <w:rFonts w:asciiTheme="majorHAnsi" w:hAnsiTheme="majorHAnsi" w:cstheme="majorHAnsi"/>
          <w:szCs w:val="21"/>
        </w:rPr>
        <w:footnoteReference w:id="1"/>
      </w:r>
      <w:r w:rsidRPr="00F85ACB">
        <w:rPr>
          <w:rFonts w:asciiTheme="majorHAnsi" w:hAnsiTheme="majorHAnsi" w:cstheme="majorHAnsi"/>
          <w:szCs w:val="21"/>
        </w:rPr>
        <w:t xml:space="preserve">: </w:t>
      </w:r>
    </w:p>
    <w:p w14:paraId="472CE141" w14:textId="5193002D" w:rsidR="0047172F" w:rsidRPr="00F85ACB" w:rsidRDefault="0047172F" w:rsidP="00D73DA2">
      <w:pPr>
        <w:spacing w:after="60"/>
        <w:rPr>
          <w:b/>
          <w:sz w:val="21"/>
          <w:szCs w:val="21"/>
        </w:rPr>
      </w:pPr>
      <w:r w:rsidRPr="00F85ACB">
        <w:rPr>
          <w:b/>
          <w:sz w:val="21"/>
          <w:szCs w:val="21"/>
        </w:rPr>
        <w:t>Bitte listen Sie die auftretenden, typischen Prüfungskonstellationen in der Tabelle auf, erläutern Sie die didaktische Begründung der intendierten Kombinationen, und benennen Sie beispielhaft ein oder mehrere Module Ihres Studiengangs, für die dies zutrifft.</w:t>
      </w:r>
    </w:p>
    <w:p w14:paraId="1FCA5D5F" w14:textId="77777777" w:rsidR="0047172F" w:rsidRPr="00F85ACB" w:rsidRDefault="0047172F" w:rsidP="00D73DA2">
      <w:pPr>
        <w:pStyle w:val="FlietextTH"/>
        <w:spacing w:after="240" w:line="276" w:lineRule="auto"/>
        <w:rPr>
          <w:rFonts w:asciiTheme="majorHAnsi" w:hAnsiTheme="majorHAnsi" w:cstheme="majorHAnsi"/>
          <w:color w:val="C00009" w:themeColor="accent1"/>
          <w:lang w:eastAsia="x-none"/>
        </w:rPr>
      </w:pPr>
      <w:r w:rsidRPr="00F85ACB">
        <w:rPr>
          <w:rFonts w:asciiTheme="majorHAnsi" w:hAnsiTheme="majorHAnsi" w:cstheme="majorHAnsi"/>
          <w:color w:val="C00009" w:themeColor="accent1"/>
          <w:lang w:eastAsia="x-none"/>
        </w:rPr>
        <w:t xml:space="preserve">Hinweis: Mehrere Modul-Teilprüfungen (z. B. mündlicher Beitrag (Präsentation) + Klausur) sind gemäß §12 Abs. 5 Nr. 4 des novellierten Akkreditierungsrechts nur zulässig, sofern dies dem kompetenzorientierten Prüfen im Sinne des Constructive Alignments dient. Andernfalls ist die Prüfungslast eines Moduls auf </w:t>
      </w:r>
      <w:r w:rsidRPr="00213F16">
        <w:rPr>
          <w:rFonts w:asciiTheme="majorHAnsi" w:hAnsiTheme="majorHAnsi" w:cstheme="majorHAnsi"/>
          <w:i/>
          <w:color w:val="C00009" w:themeColor="accent1"/>
          <w:lang w:eastAsia="x-none"/>
        </w:rPr>
        <w:t>eine</w:t>
      </w:r>
      <w:r w:rsidRPr="00F85ACB">
        <w:rPr>
          <w:rFonts w:asciiTheme="majorHAnsi" w:hAnsiTheme="majorHAnsi" w:cstheme="majorHAnsi"/>
          <w:color w:val="C00009" w:themeColor="accent1"/>
          <w:lang w:eastAsia="x-none"/>
        </w:rPr>
        <w:t xml:space="preserve"> Prüfung zu begrenzen.</w:t>
      </w:r>
    </w:p>
    <w:tbl>
      <w:tblPr>
        <w:tblStyle w:val="GridTable4-Accent2"/>
        <w:tblW w:w="0" w:type="auto"/>
        <w:tblInd w:w="-856" w:type="dxa"/>
        <w:tblLook w:val="06A0" w:firstRow="1" w:lastRow="0" w:firstColumn="1" w:lastColumn="0" w:noHBand="1" w:noVBand="1"/>
      </w:tblPr>
      <w:tblGrid>
        <w:gridCol w:w="376"/>
        <w:gridCol w:w="282"/>
        <w:gridCol w:w="2233"/>
        <w:gridCol w:w="4922"/>
        <w:gridCol w:w="2121"/>
      </w:tblGrid>
      <w:tr w:rsidR="004B6D86" w:rsidRPr="00C22903" w14:paraId="39C20A50" w14:textId="77777777" w:rsidTr="004B6D8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89" w:type="dxa"/>
            <w:gridSpan w:val="2"/>
            <w:vAlign w:val="center"/>
          </w:tcPr>
          <w:p w14:paraId="772A90E6" w14:textId="35DCEE6A" w:rsidR="004B6D86" w:rsidRPr="00C22903" w:rsidRDefault="004B6D86" w:rsidP="00F464B5">
            <w:pPr>
              <w:pStyle w:val="FlietextTH"/>
              <w:jc w:val="center"/>
              <w:rPr>
                <w:rFonts w:asciiTheme="majorHAnsi" w:hAnsiTheme="majorHAnsi" w:cstheme="majorHAnsi"/>
                <w:b w:val="0"/>
                <w:bCs w:val="0"/>
              </w:rPr>
            </w:pPr>
            <w:r>
              <w:rPr>
                <w:rFonts w:asciiTheme="majorHAnsi" w:hAnsiTheme="majorHAnsi" w:cstheme="majorHAnsi"/>
              </w:rPr>
              <w:t>#</w:t>
            </w:r>
          </w:p>
        </w:tc>
        <w:tc>
          <w:tcPr>
            <w:tcW w:w="2247" w:type="dxa"/>
            <w:vAlign w:val="center"/>
          </w:tcPr>
          <w:p w14:paraId="316CC86D" w14:textId="5F17B21A" w:rsidR="004B6D86" w:rsidRPr="00C22903" w:rsidRDefault="004B6D86" w:rsidP="00F464B5">
            <w:pPr>
              <w:pStyle w:val="FlietextT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C22903">
              <w:rPr>
                <w:rFonts w:asciiTheme="majorHAnsi" w:hAnsiTheme="majorHAnsi" w:cstheme="majorHAnsi"/>
              </w:rPr>
              <w:t>Prüfungs</w:t>
            </w:r>
            <w:r>
              <w:rPr>
                <w:rFonts w:asciiTheme="majorHAnsi" w:hAnsiTheme="majorHAnsi" w:cstheme="majorHAnsi"/>
              </w:rPr>
              <w:t>-</w:t>
            </w:r>
            <w:r>
              <w:rPr>
                <w:rFonts w:asciiTheme="majorHAnsi" w:hAnsiTheme="majorHAnsi" w:cstheme="majorHAnsi"/>
              </w:rPr>
              <w:br/>
            </w:r>
            <w:r w:rsidRPr="00C22903">
              <w:rPr>
                <w:rFonts w:asciiTheme="majorHAnsi" w:hAnsiTheme="majorHAnsi" w:cstheme="majorHAnsi"/>
              </w:rPr>
              <w:t>konstellation</w:t>
            </w:r>
          </w:p>
        </w:tc>
        <w:tc>
          <w:tcPr>
            <w:tcW w:w="4965" w:type="dxa"/>
            <w:vAlign w:val="center"/>
          </w:tcPr>
          <w:p w14:paraId="3551B8F1" w14:textId="77777777" w:rsidR="004B6D86" w:rsidRPr="00C22903" w:rsidRDefault="004B6D86" w:rsidP="00F464B5">
            <w:pPr>
              <w:pStyle w:val="FlietextT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C22903">
              <w:rPr>
                <w:rFonts w:asciiTheme="majorHAnsi" w:hAnsiTheme="majorHAnsi" w:cstheme="majorHAnsi"/>
              </w:rPr>
              <w:t>Didaktische Begründung</w:t>
            </w:r>
          </w:p>
        </w:tc>
        <w:tc>
          <w:tcPr>
            <w:tcW w:w="2133" w:type="dxa"/>
            <w:vAlign w:val="center"/>
          </w:tcPr>
          <w:p w14:paraId="1B30C9FF" w14:textId="77777777" w:rsidR="004B6D86" w:rsidRPr="00C22903" w:rsidRDefault="004B6D86" w:rsidP="00F464B5">
            <w:pPr>
              <w:pStyle w:val="FlietextT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Modul-</w:t>
            </w:r>
            <w:r>
              <w:rPr>
                <w:rFonts w:asciiTheme="majorHAnsi" w:hAnsiTheme="majorHAnsi" w:cstheme="majorHAnsi"/>
              </w:rPr>
              <w:br/>
              <w:t>beispiel(e)</w:t>
            </w:r>
          </w:p>
        </w:tc>
      </w:tr>
      <w:tr w:rsidR="0047172F" w:rsidRPr="00C22903" w14:paraId="12917647" w14:textId="77777777" w:rsidTr="004B6D86">
        <w:trPr>
          <w:cantSplit/>
          <w:trHeight w:val="1134"/>
        </w:trPr>
        <w:tc>
          <w:tcPr>
            <w:cnfStyle w:val="001000000000" w:firstRow="0" w:lastRow="0" w:firstColumn="1" w:lastColumn="0" w:oddVBand="0" w:evenVBand="0" w:oddHBand="0" w:evenHBand="0" w:firstRowFirstColumn="0" w:firstRowLastColumn="0" w:lastRowFirstColumn="0" w:lastRowLastColumn="0"/>
            <w:tcW w:w="589" w:type="dxa"/>
            <w:gridSpan w:val="2"/>
            <w:shd w:val="clear" w:color="auto" w:fill="D9D9D9" w:themeFill="background1" w:themeFillShade="D9"/>
            <w:textDirection w:val="btLr"/>
            <w:vAlign w:val="center"/>
          </w:tcPr>
          <w:p w14:paraId="64126E43" w14:textId="77777777" w:rsidR="0047172F" w:rsidRDefault="0047172F" w:rsidP="00F464B5">
            <w:pPr>
              <w:pStyle w:val="FlietextTH"/>
              <w:ind w:left="113" w:right="113"/>
              <w:jc w:val="center"/>
              <w:rPr>
                <w:rFonts w:asciiTheme="majorHAnsi" w:hAnsiTheme="majorHAnsi" w:cstheme="majorHAnsi"/>
                <w:color w:val="auto"/>
                <w:sz w:val="16"/>
                <w:highlight w:val="yellow"/>
                <w:u w:val="single"/>
              </w:rPr>
            </w:pPr>
            <w:r w:rsidRPr="0070127A">
              <w:rPr>
                <w:rFonts w:asciiTheme="majorHAnsi" w:hAnsiTheme="majorHAnsi" w:cstheme="majorHAnsi"/>
                <w:color w:val="auto"/>
                <w:sz w:val="16"/>
                <w:highlight w:val="yellow"/>
                <w:u w:val="single"/>
              </w:rPr>
              <w:t xml:space="preserve">Beispiel </w:t>
            </w:r>
          </w:p>
          <w:p w14:paraId="321CD9F5" w14:textId="77777777" w:rsidR="0047172F" w:rsidRDefault="0047172F" w:rsidP="00F464B5">
            <w:pPr>
              <w:pStyle w:val="FlietextTH"/>
              <w:ind w:left="113" w:right="113"/>
              <w:jc w:val="center"/>
              <w:rPr>
                <w:rFonts w:asciiTheme="majorHAnsi" w:hAnsiTheme="majorHAnsi" w:cstheme="majorHAnsi"/>
                <w:b w:val="0"/>
                <w:bCs w:val="0"/>
                <w:color w:val="auto"/>
                <w:sz w:val="16"/>
              </w:rPr>
            </w:pPr>
            <w:r w:rsidRPr="0054570C">
              <w:rPr>
                <w:rFonts w:asciiTheme="majorHAnsi" w:hAnsiTheme="majorHAnsi" w:cstheme="majorHAnsi"/>
                <w:color w:val="auto"/>
                <w:sz w:val="14"/>
                <w:highlight w:val="yellow"/>
                <w:u w:val="single"/>
              </w:rPr>
              <w:t>(Zeile bitte löschen)</w:t>
            </w:r>
            <w:r w:rsidRPr="0054570C">
              <w:rPr>
                <w:rFonts w:asciiTheme="majorHAnsi" w:hAnsiTheme="majorHAnsi" w:cstheme="majorHAnsi"/>
                <w:color w:val="auto"/>
                <w:sz w:val="14"/>
                <w:u w:val="single"/>
              </w:rPr>
              <w:t>:</w:t>
            </w:r>
          </w:p>
        </w:tc>
        <w:tc>
          <w:tcPr>
            <w:tcW w:w="2247" w:type="dxa"/>
            <w:shd w:val="clear" w:color="auto" w:fill="D9D9D9" w:themeFill="background1" w:themeFillShade="D9"/>
            <w:vAlign w:val="center"/>
          </w:tcPr>
          <w:p w14:paraId="17E248C6" w14:textId="77777777" w:rsidR="0047172F" w:rsidRPr="009F209E" w:rsidRDefault="0047172F" w:rsidP="00F464B5">
            <w:pPr>
              <w:pStyle w:val="FlietextTH"/>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Pr>
                <w:rFonts w:asciiTheme="majorHAnsi" w:hAnsiTheme="majorHAnsi" w:cstheme="majorHAnsi"/>
                <w:color w:val="auto"/>
                <w:sz w:val="16"/>
              </w:rPr>
              <w:t>Präsentation</w:t>
            </w:r>
            <w:r>
              <w:rPr>
                <w:rFonts w:asciiTheme="majorHAnsi" w:hAnsiTheme="majorHAnsi" w:cstheme="majorHAnsi"/>
                <w:color w:val="auto"/>
                <w:sz w:val="16"/>
              </w:rPr>
              <w:br/>
              <w:t>[semesterbegleitend] +</w:t>
            </w:r>
            <w:r>
              <w:rPr>
                <w:rFonts w:asciiTheme="majorHAnsi" w:hAnsiTheme="majorHAnsi" w:cstheme="majorHAnsi"/>
                <w:color w:val="auto"/>
                <w:sz w:val="16"/>
              </w:rPr>
              <w:br/>
              <w:t>Klausur</w:t>
            </w:r>
            <w:r>
              <w:rPr>
                <w:rFonts w:asciiTheme="majorHAnsi" w:hAnsiTheme="majorHAnsi" w:cstheme="majorHAnsi"/>
                <w:color w:val="auto"/>
                <w:sz w:val="16"/>
              </w:rPr>
              <w:br/>
            </w:r>
            <w:r w:rsidRPr="00C22903">
              <w:rPr>
                <w:rFonts w:asciiTheme="majorHAnsi" w:hAnsiTheme="majorHAnsi" w:cstheme="majorHAnsi"/>
                <w:color w:val="auto"/>
                <w:sz w:val="16"/>
              </w:rPr>
              <w:t>[abschließend</w:t>
            </w:r>
            <w:r>
              <w:rPr>
                <w:rFonts w:asciiTheme="majorHAnsi" w:hAnsiTheme="majorHAnsi" w:cstheme="majorHAnsi"/>
                <w:color w:val="auto"/>
                <w:sz w:val="16"/>
              </w:rPr>
              <w:t>]</w:t>
            </w:r>
          </w:p>
        </w:tc>
        <w:tc>
          <w:tcPr>
            <w:tcW w:w="4965" w:type="dxa"/>
            <w:shd w:val="clear" w:color="auto" w:fill="D9D9D9" w:themeFill="background1" w:themeFillShade="D9"/>
            <w:vAlign w:val="center"/>
          </w:tcPr>
          <w:p w14:paraId="54AD4162" w14:textId="311C1024" w:rsidR="00274148" w:rsidRPr="00274148" w:rsidRDefault="00274148" w:rsidP="00274148">
            <w:pPr>
              <w:pStyle w:val="FlietextTH"/>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auto"/>
                <w:sz w:val="16"/>
              </w:rPr>
            </w:pPr>
            <w:r w:rsidRPr="00274148">
              <w:rPr>
                <w:rFonts w:asciiTheme="majorHAnsi" w:hAnsiTheme="majorHAnsi" w:cstheme="majorHAnsi"/>
                <w:i/>
                <w:color w:val="auto"/>
                <w:sz w:val="16"/>
              </w:rPr>
              <w:t>Die folgenden Text</w:t>
            </w:r>
            <w:r w:rsidR="00446D73">
              <w:rPr>
                <w:rFonts w:asciiTheme="majorHAnsi" w:hAnsiTheme="majorHAnsi" w:cstheme="majorHAnsi"/>
                <w:i/>
                <w:color w:val="auto"/>
                <w:sz w:val="16"/>
              </w:rPr>
              <w:t>beispiele</w:t>
            </w:r>
            <w:r w:rsidRPr="00274148">
              <w:rPr>
                <w:rFonts w:asciiTheme="majorHAnsi" w:hAnsiTheme="majorHAnsi" w:cstheme="majorHAnsi"/>
                <w:i/>
                <w:color w:val="auto"/>
                <w:sz w:val="16"/>
              </w:rPr>
              <w:t xml:space="preserve"> </w:t>
            </w:r>
            <w:r w:rsidR="0032351C">
              <w:rPr>
                <w:rFonts w:asciiTheme="majorHAnsi" w:hAnsiTheme="majorHAnsi" w:cstheme="majorHAnsi"/>
                <w:i/>
                <w:color w:val="auto"/>
                <w:sz w:val="16"/>
              </w:rPr>
              <w:t xml:space="preserve">dienen </w:t>
            </w:r>
            <w:r w:rsidR="00446D73">
              <w:rPr>
                <w:rFonts w:asciiTheme="majorHAnsi" w:hAnsiTheme="majorHAnsi" w:cstheme="majorHAnsi"/>
                <w:i/>
                <w:color w:val="auto"/>
                <w:sz w:val="16"/>
              </w:rPr>
              <w:t>der</w:t>
            </w:r>
            <w:r w:rsidR="0032351C">
              <w:rPr>
                <w:rFonts w:asciiTheme="majorHAnsi" w:hAnsiTheme="majorHAnsi" w:cstheme="majorHAnsi"/>
                <w:i/>
                <w:color w:val="auto"/>
                <w:sz w:val="16"/>
              </w:rPr>
              <w:t xml:space="preserve"> Hilfestellung:</w:t>
            </w:r>
          </w:p>
          <w:p w14:paraId="5F0E9351" w14:textId="20FAE844" w:rsidR="0047172F" w:rsidRPr="00C22903" w:rsidRDefault="0047172F" w:rsidP="0047172F">
            <w:pPr>
              <w:pStyle w:val="FlietextTH"/>
              <w:numPr>
                <w:ilvl w:val="0"/>
                <w:numId w:val="18"/>
              </w:numPr>
              <w:spacing w:before="60" w:after="60"/>
              <w:ind w:left="173" w:hanging="17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sidRPr="00C22903">
              <w:rPr>
                <w:rFonts w:asciiTheme="majorHAnsi" w:hAnsiTheme="majorHAnsi" w:cstheme="majorHAnsi"/>
                <w:color w:val="auto"/>
                <w:sz w:val="16"/>
              </w:rPr>
              <w:t>Die Kombination aus [Präsentation] und [Klausur] ist notwendig, um [Begründung auf Basis kompetenzorientierten Prüfens].</w:t>
            </w:r>
          </w:p>
          <w:p w14:paraId="4D367DE4" w14:textId="0881B19A" w:rsidR="0047172F" w:rsidRPr="00C22903" w:rsidRDefault="0047172F" w:rsidP="0047172F">
            <w:pPr>
              <w:pStyle w:val="FlietextTH"/>
              <w:numPr>
                <w:ilvl w:val="0"/>
                <w:numId w:val="18"/>
              </w:numPr>
              <w:spacing w:before="60" w:after="60"/>
              <w:ind w:left="173" w:hanging="17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sidRPr="00C22903">
              <w:rPr>
                <w:rFonts w:asciiTheme="majorHAnsi" w:hAnsiTheme="majorHAnsi" w:cstheme="majorHAnsi"/>
                <w:color w:val="auto"/>
                <w:sz w:val="16"/>
              </w:rPr>
              <w:t>Durch die Kombination aus [Präsentation] und [Klausur] ist es möglich, einen komplexen Kompetenz</w:t>
            </w:r>
            <w:r>
              <w:rPr>
                <w:rFonts w:asciiTheme="majorHAnsi" w:hAnsiTheme="majorHAnsi" w:cstheme="majorHAnsi"/>
                <w:color w:val="auto"/>
                <w:sz w:val="16"/>
              </w:rPr>
              <w:t>erwerb hinsichtlich [</w:t>
            </w:r>
            <w:r w:rsidR="00446D73">
              <w:rPr>
                <w:rFonts w:asciiTheme="majorHAnsi" w:hAnsiTheme="majorHAnsi" w:cstheme="majorHAnsi"/>
                <w:color w:val="auto"/>
                <w:sz w:val="16"/>
              </w:rPr>
              <w:t>Modul-Qualifikationsziel</w:t>
            </w:r>
            <w:r>
              <w:rPr>
                <w:rFonts w:asciiTheme="majorHAnsi" w:hAnsiTheme="majorHAnsi" w:cstheme="majorHAnsi"/>
                <w:color w:val="auto"/>
                <w:sz w:val="16"/>
              </w:rPr>
              <w:t xml:space="preserve"> A], als auch [</w:t>
            </w:r>
            <w:r w:rsidR="00446D73">
              <w:rPr>
                <w:rFonts w:asciiTheme="majorHAnsi" w:hAnsiTheme="majorHAnsi" w:cstheme="majorHAnsi"/>
                <w:color w:val="auto"/>
                <w:sz w:val="16"/>
              </w:rPr>
              <w:t>Modul-Qualifikationsziel B</w:t>
            </w:r>
            <w:r w:rsidRPr="00C22903">
              <w:rPr>
                <w:rFonts w:asciiTheme="majorHAnsi" w:hAnsiTheme="majorHAnsi" w:cstheme="majorHAnsi"/>
                <w:color w:val="auto"/>
                <w:sz w:val="16"/>
              </w:rPr>
              <w:t>] adäquat festzustellen.</w:t>
            </w:r>
          </w:p>
          <w:p w14:paraId="3E886A25" w14:textId="77777777" w:rsidR="0047172F" w:rsidRPr="00C22903" w:rsidRDefault="0047172F" w:rsidP="0047172F">
            <w:pPr>
              <w:pStyle w:val="FlietextTH"/>
              <w:numPr>
                <w:ilvl w:val="0"/>
                <w:numId w:val="18"/>
              </w:numPr>
              <w:spacing w:before="60" w:after="60"/>
              <w:ind w:left="173" w:hanging="17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sidRPr="00C22903">
              <w:rPr>
                <w:rFonts w:asciiTheme="majorHAnsi" w:eastAsiaTheme="minorHAnsi" w:hAnsiTheme="majorHAnsi" w:cstheme="majorHAnsi"/>
                <w:color w:val="auto"/>
                <w:sz w:val="16"/>
                <w:szCs w:val="22"/>
                <w:lang w:eastAsia="en-US"/>
              </w:rPr>
              <w:t xml:space="preserve">Durch </w:t>
            </w:r>
            <w:r>
              <w:rPr>
                <w:rFonts w:asciiTheme="majorHAnsi" w:eastAsiaTheme="minorHAnsi" w:hAnsiTheme="majorHAnsi" w:cstheme="majorHAnsi"/>
                <w:color w:val="auto"/>
                <w:sz w:val="16"/>
                <w:szCs w:val="22"/>
                <w:lang w:eastAsia="en-US"/>
              </w:rPr>
              <w:t xml:space="preserve">die </w:t>
            </w:r>
            <w:r w:rsidRPr="00C22903">
              <w:rPr>
                <w:rFonts w:asciiTheme="majorHAnsi" w:eastAsiaTheme="minorHAnsi" w:hAnsiTheme="majorHAnsi" w:cstheme="majorHAnsi"/>
                <w:color w:val="auto"/>
                <w:sz w:val="16"/>
                <w:szCs w:val="22"/>
                <w:lang w:eastAsia="en-US"/>
              </w:rPr>
              <w:t>Kombination aus [Präsentation] und [Klausur] wird gewährleistet, dass [kompetenzbezogene Begründung]. / Ohne sie kann nicht gewährleistet werden, dass (…).</w:t>
            </w:r>
          </w:p>
        </w:tc>
        <w:tc>
          <w:tcPr>
            <w:tcW w:w="2133" w:type="dxa"/>
            <w:shd w:val="clear" w:color="auto" w:fill="D9D9D9" w:themeFill="background1" w:themeFillShade="D9"/>
            <w:vAlign w:val="center"/>
          </w:tcPr>
          <w:p w14:paraId="125CF0E0" w14:textId="1EAB9405" w:rsidR="0047172F" w:rsidRPr="00C22903" w:rsidRDefault="002E5844" w:rsidP="00A446B3">
            <w:pPr>
              <w:pStyle w:val="FlietextTH"/>
              <w:numPr>
                <w:ilvl w:val="0"/>
                <w:numId w:val="18"/>
              </w:numPr>
              <w:spacing w:before="60" w:after="60"/>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Pr>
                <w:rFonts w:asciiTheme="majorHAnsi" w:hAnsiTheme="majorHAnsi" w:cstheme="majorHAnsi"/>
                <w:color w:val="auto"/>
                <w:sz w:val="16"/>
              </w:rPr>
              <w:t xml:space="preserve">M1.1 </w:t>
            </w:r>
            <w:r w:rsidR="0047172F" w:rsidRPr="00067E49">
              <w:rPr>
                <w:rFonts w:asciiTheme="majorHAnsi" w:hAnsiTheme="majorHAnsi" w:cstheme="majorHAnsi"/>
                <w:color w:val="auto"/>
                <w:sz w:val="16"/>
              </w:rPr>
              <w:t>Einführung in die Betriebswirtschaftslehre</w:t>
            </w:r>
          </w:p>
        </w:tc>
      </w:tr>
      <w:tr w:rsidR="004B6D86" w:rsidRPr="00C22903" w14:paraId="454866C3" w14:textId="77777777" w:rsidTr="004B6D86">
        <w:tc>
          <w:tcPr>
            <w:cnfStyle w:val="001000000000" w:firstRow="0" w:lastRow="0" w:firstColumn="1" w:lastColumn="0" w:oddVBand="0" w:evenVBand="0" w:oddHBand="0" w:evenHBand="0" w:firstRowFirstColumn="0" w:firstRowLastColumn="0" w:lastRowFirstColumn="0" w:lastRowLastColumn="0"/>
            <w:tcW w:w="306" w:type="dxa"/>
            <w:vAlign w:val="center"/>
          </w:tcPr>
          <w:p w14:paraId="424E6DF0" w14:textId="470ED388" w:rsidR="004B6D86" w:rsidRPr="004B6D86" w:rsidRDefault="004B6D86" w:rsidP="004B6D86">
            <w:pPr>
              <w:pStyle w:val="FlietextTH"/>
              <w:spacing w:before="60" w:after="60"/>
              <w:jc w:val="center"/>
              <w:rPr>
                <w:rFonts w:asciiTheme="majorHAnsi" w:hAnsiTheme="majorHAnsi" w:cstheme="majorHAnsi"/>
                <w:bCs w:val="0"/>
                <w:color w:val="auto"/>
                <w:sz w:val="16"/>
                <w:szCs w:val="16"/>
              </w:rPr>
            </w:pPr>
            <w:r w:rsidRPr="004B6D86">
              <w:rPr>
                <w:rFonts w:asciiTheme="majorHAnsi" w:hAnsiTheme="majorHAnsi" w:cstheme="majorHAnsi"/>
                <w:bCs w:val="0"/>
                <w:color w:val="auto"/>
                <w:sz w:val="16"/>
                <w:szCs w:val="16"/>
              </w:rPr>
              <w:t>1</w:t>
            </w:r>
          </w:p>
        </w:tc>
        <w:tc>
          <w:tcPr>
            <w:tcW w:w="2530" w:type="dxa"/>
            <w:gridSpan w:val="2"/>
          </w:tcPr>
          <w:p w14:paraId="71733E68" w14:textId="10E644F7" w:rsidR="004B6D86" w:rsidRPr="004C2DCE"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Pr>
                <w:rFonts w:asciiTheme="majorHAnsi" w:hAnsiTheme="majorHAnsi" w:cstheme="majorHAnsi"/>
                <w:color w:val="auto"/>
                <w:sz w:val="16"/>
                <w:szCs w:val="16"/>
              </w:rPr>
              <w:t>[Prüfungsform] + [Prüfungsform]</w:t>
            </w:r>
          </w:p>
        </w:tc>
        <w:tc>
          <w:tcPr>
            <w:tcW w:w="4965" w:type="dxa"/>
          </w:tcPr>
          <w:p w14:paraId="6D2E19F5" w14:textId="77777777" w:rsidR="004B6D86" w:rsidRPr="00C22903"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Pr>
                <w:rFonts w:asciiTheme="majorHAnsi" w:hAnsiTheme="majorHAnsi" w:cstheme="majorHAnsi"/>
                <w:color w:val="auto"/>
                <w:sz w:val="16"/>
              </w:rPr>
              <w:t>[Begründung]</w:t>
            </w:r>
          </w:p>
        </w:tc>
        <w:tc>
          <w:tcPr>
            <w:tcW w:w="2133" w:type="dxa"/>
          </w:tcPr>
          <w:p w14:paraId="1CA6C7B7" w14:textId="77777777" w:rsidR="004B6D86" w:rsidRDefault="004B6D86" w:rsidP="004B6D86">
            <w:pPr>
              <w:pStyle w:val="FlietextTH"/>
              <w:numPr>
                <w:ilvl w:val="0"/>
                <w:numId w:val="18"/>
              </w:numPr>
              <w:spacing w:before="60" w:after="60"/>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sidRPr="00A446B3">
              <w:rPr>
                <w:rFonts w:asciiTheme="majorHAnsi" w:hAnsiTheme="majorHAnsi" w:cstheme="majorHAnsi"/>
                <w:color w:val="auto"/>
                <w:sz w:val="16"/>
              </w:rPr>
              <w:t>[Modultitel]</w:t>
            </w:r>
          </w:p>
        </w:tc>
      </w:tr>
      <w:tr w:rsidR="004B6D86" w:rsidRPr="00C22903" w14:paraId="649C9F1C" w14:textId="77777777" w:rsidTr="004B6D86">
        <w:tc>
          <w:tcPr>
            <w:cnfStyle w:val="001000000000" w:firstRow="0" w:lastRow="0" w:firstColumn="1" w:lastColumn="0" w:oddVBand="0" w:evenVBand="0" w:oddHBand="0" w:evenHBand="0" w:firstRowFirstColumn="0" w:firstRowLastColumn="0" w:lastRowFirstColumn="0" w:lastRowLastColumn="0"/>
            <w:tcW w:w="306" w:type="dxa"/>
            <w:vAlign w:val="center"/>
          </w:tcPr>
          <w:p w14:paraId="27064903" w14:textId="194592A7" w:rsidR="004B6D86" w:rsidRPr="004B6D86" w:rsidRDefault="004B6D86" w:rsidP="004B6D86">
            <w:pPr>
              <w:pStyle w:val="FlietextTH"/>
              <w:spacing w:before="60" w:after="60"/>
              <w:jc w:val="center"/>
              <w:rPr>
                <w:rFonts w:asciiTheme="majorHAnsi" w:hAnsiTheme="majorHAnsi" w:cstheme="majorHAnsi"/>
                <w:bCs w:val="0"/>
                <w:color w:val="auto"/>
                <w:sz w:val="16"/>
                <w:szCs w:val="16"/>
              </w:rPr>
            </w:pPr>
            <w:r w:rsidRPr="004B6D86">
              <w:rPr>
                <w:rFonts w:asciiTheme="majorHAnsi" w:hAnsiTheme="majorHAnsi" w:cstheme="majorHAnsi"/>
                <w:bCs w:val="0"/>
                <w:color w:val="auto"/>
                <w:sz w:val="16"/>
                <w:szCs w:val="16"/>
              </w:rPr>
              <w:t>2</w:t>
            </w:r>
          </w:p>
        </w:tc>
        <w:tc>
          <w:tcPr>
            <w:tcW w:w="2530" w:type="dxa"/>
            <w:gridSpan w:val="2"/>
          </w:tcPr>
          <w:p w14:paraId="372BBDED" w14:textId="6C235C50" w:rsidR="004B6D86"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Pr>
                <w:rFonts w:asciiTheme="majorHAnsi" w:hAnsiTheme="majorHAnsi" w:cstheme="majorHAnsi"/>
                <w:color w:val="auto"/>
                <w:sz w:val="16"/>
                <w:szCs w:val="16"/>
              </w:rPr>
              <w:t>[Prüfungsform] + [Prüfungsform]</w:t>
            </w:r>
          </w:p>
        </w:tc>
        <w:tc>
          <w:tcPr>
            <w:tcW w:w="4965" w:type="dxa"/>
          </w:tcPr>
          <w:p w14:paraId="2421EBAA" w14:textId="23996200" w:rsidR="004B6D86"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Pr>
                <w:rFonts w:asciiTheme="majorHAnsi" w:hAnsiTheme="majorHAnsi" w:cstheme="majorHAnsi"/>
                <w:color w:val="auto"/>
                <w:sz w:val="16"/>
              </w:rPr>
              <w:t>[Begründung]</w:t>
            </w:r>
          </w:p>
        </w:tc>
        <w:tc>
          <w:tcPr>
            <w:tcW w:w="2133" w:type="dxa"/>
          </w:tcPr>
          <w:p w14:paraId="445AA5EF" w14:textId="4E515412" w:rsidR="004B6D86" w:rsidRPr="00A446B3" w:rsidRDefault="004B6D86" w:rsidP="004B6D86">
            <w:pPr>
              <w:pStyle w:val="FlietextTH"/>
              <w:numPr>
                <w:ilvl w:val="0"/>
                <w:numId w:val="18"/>
              </w:numPr>
              <w:spacing w:before="60" w:after="60"/>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r w:rsidRPr="00A446B3">
              <w:rPr>
                <w:rFonts w:asciiTheme="majorHAnsi" w:hAnsiTheme="majorHAnsi" w:cstheme="majorHAnsi"/>
                <w:color w:val="auto"/>
                <w:sz w:val="16"/>
              </w:rPr>
              <w:t>[Modultitel]</w:t>
            </w:r>
          </w:p>
        </w:tc>
      </w:tr>
      <w:tr w:rsidR="004B6D86" w:rsidRPr="00C22903" w14:paraId="6B24F89C" w14:textId="77777777" w:rsidTr="004B6D86">
        <w:tc>
          <w:tcPr>
            <w:cnfStyle w:val="001000000000" w:firstRow="0" w:lastRow="0" w:firstColumn="1" w:lastColumn="0" w:oddVBand="0" w:evenVBand="0" w:oddHBand="0" w:evenHBand="0" w:firstRowFirstColumn="0" w:firstRowLastColumn="0" w:lastRowFirstColumn="0" w:lastRowLastColumn="0"/>
            <w:tcW w:w="306" w:type="dxa"/>
            <w:vAlign w:val="center"/>
          </w:tcPr>
          <w:p w14:paraId="7AA37AE3" w14:textId="79AD10EC" w:rsidR="004B6D86" w:rsidRPr="004B6D86" w:rsidRDefault="004B6D86" w:rsidP="004B6D86">
            <w:pPr>
              <w:pStyle w:val="FlietextTH"/>
              <w:spacing w:before="60" w:after="60"/>
              <w:jc w:val="center"/>
              <w:rPr>
                <w:rFonts w:asciiTheme="majorHAnsi" w:hAnsiTheme="majorHAnsi" w:cstheme="majorHAnsi"/>
                <w:bCs w:val="0"/>
                <w:color w:val="auto"/>
                <w:sz w:val="16"/>
                <w:szCs w:val="16"/>
              </w:rPr>
            </w:pPr>
            <w:r w:rsidRPr="004B6D86">
              <w:rPr>
                <w:rFonts w:asciiTheme="majorHAnsi" w:hAnsiTheme="majorHAnsi" w:cstheme="majorHAnsi"/>
                <w:bCs w:val="0"/>
                <w:color w:val="auto"/>
                <w:sz w:val="16"/>
                <w:szCs w:val="16"/>
              </w:rPr>
              <w:t>…</w:t>
            </w:r>
          </w:p>
        </w:tc>
        <w:tc>
          <w:tcPr>
            <w:tcW w:w="2530" w:type="dxa"/>
            <w:gridSpan w:val="2"/>
          </w:tcPr>
          <w:p w14:paraId="6CAE44E8" w14:textId="77777777" w:rsidR="004B6D86"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p>
        </w:tc>
        <w:tc>
          <w:tcPr>
            <w:tcW w:w="4965" w:type="dxa"/>
          </w:tcPr>
          <w:p w14:paraId="74966E97" w14:textId="7ACC0AC3" w:rsidR="004B6D86" w:rsidRPr="004B6D86"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 w:val="16"/>
              </w:rPr>
            </w:pPr>
            <w:r w:rsidRPr="004B6D86">
              <w:rPr>
                <w:rFonts w:asciiTheme="majorHAnsi" w:hAnsiTheme="majorHAnsi" w:cstheme="majorHAnsi"/>
                <w:b/>
                <w:i/>
                <w:color w:val="auto"/>
                <w:sz w:val="16"/>
              </w:rPr>
              <w:t>ggf. weitere Zeile(n) einfügen</w:t>
            </w:r>
          </w:p>
        </w:tc>
        <w:tc>
          <w:tcPr>
            <w:tcW w:w="2133" w:type="dxa"/>
          </w:tcPr>
          <w:p w14:paraId="4A1D8FDD" w14:textId="77777777" w:rsidR="004B6D86" w:rsidRPr="00A446B3" w:rsidRDefault="004B6D86" w:rsidP="004B6D86">
            <w:pPr>
              <w:pStyle w:val="FlietextTH"/>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rPr>
            </w:pPr>
          </w:p>
        </w:tc>
      </w:tr>
    </w:tbl>
    <w:p w14:paraId="29F4D473" w14:textId="55347326" w:rsidR="00A446B3" w:rsidRPr="00A446B3" w:rsidRDefault="00A446B3" w:rsidP="00A446B3">
      <w:pPr>
        <w:spacing w:before="240"/>
        <w:rPr>
          <w:b/>
        </w:rPr>
      </w:pPr>
      <w:r>
        <w:rPr>
          <w:b/>
        </w:rPr>
        <w:t xml:space="preserve">Falls gewünscht, können Sie </w:t>
      </w:r>
      <w:r w:rsidR="002261B5">
        <w:rPr>
          <w:b/>
        </w:rPr>
        <w:t xml:space="preserve">im Folgenden </w:t>
      </w:r>
      <w:r>
        <w:rPr>
          <w:b/>
        </w:rPr>
        <w:t>weitere Erläuterungen</w:t>
      </w:r>
      <w:r w:rsidR="002261B5">
        <w:rPr>
          <w:b/>
        </w:rPr>
        <w:t xml:space="preserve"> zur </w:t>
      </w:r>
      <w:r w:rsidR="00DA4597">
        <w:rPr>
          <w:b/>
        </w:rPr>
        <w:t>Prüfungskonzeption</w:t>
      </w:r>
      <w:r>
        <w:rPr>
          <w:b/>
        </w:rPr>
        <w:t xml:space="preserve"> in </w:t>
      </w:r>
      <w:r w:rsidR="00DA4597">
        <w:rPr>
          <w:b/>
        </w:rPr>
        <w:t xml:space="preserve">Ihrem Studiengang </w:t>
      </w:r>
      <w:r w:rsidR="002261B5">
        <w:rPr>
          <w:b/>
        </w:rPr>
        <w:t xml:space="preserve">(z. B. modulübergreifende Überlegungen) </w:t>
      </w:r>
      <w:r>
        <w:rPr>
          <w:b/>
        </w:rPr>
        <w:t>darlegen:</w:t>
      </w:r>
    </w:p>
    <w:p w14:paraId="4CAA7A6D" w14:textId="77777777" w:rsidR="00A446B3" w:rsidRPr="00F85ACB" w:rsidRDefault="00A446B3" w:rsidP="00A446B3">
      <w:pPr>
        <w:pStyle w:val="FlietextTH"/>
        <w:spacing w:line="276" w:lineRule="auto"/>
        <w:rPr>
          <w:rFonts w:asciiTheme="majorHAnsi" w:hAnsiTheme="majorHAnsi" w:cstheme="majorHAnsi"/>
          <w:color w:val="C00000"/>
          <w:lang w:eastAsia="x-none"/>
        </w:rPr>
      </w:pPr>
      <w:r w:rsidRPr="002261B5">
        <w:rPr>
          <w:rFonts w:asciiTheme="majorHAnsi" w:hAnsiTheme="majorHAnsi" w:cstheme="majorHAnsi"/>
          <w:color w:val="C00000"/>
        </w:rPr>
        <w:t>Antwort</w:t>
      </w:r>
    </w:p>
    <w:p w14:paraId="072E4BAF" w14:textId="2DAFF59E" w:rsidR="0047172F" w:rsidRPr="00F85ACB" w:rsidRDefault="0047172F" w:rsidP="003955EB">
      <w:pPr>
        <w:pStyle w:val="Heading3"/>
        <w:numPr>
          <w:ilvl w:val="0"/>
          <w:numId w:val="20"/>
        </w:numPr>
        <w:tabs>
          <w:tab w:val="clear" w:pos="794"/>
        </w:tabs>
        <w:spacing w:beforeLines="200" w:before="480" w:after="60" w:line="276" w:lineRule="auto"/>
        <w:ind w:left="0" w:hanging="284"/>
        <w:rPr>
          <w:rFonts w:asciiTheme="majorHAnsi" w:hAnsiTheme="majorHAnsi" w:cstheme="majorHAnsi"/>
          <w:szCs w:val="21"/>
        </w:rPr>
      </w:pPr>
      <w:r w:rsidRPr="00F85ACB">
        <w:rPr>
          <w:rFonts w:asciiTheme="majorHAnsi" w:hAnsiTheme="majorHAnsi" w:cstheme="majorHAnsi"/>
          <w:szCs w:val="21"/>
        </w:rPr>
        <w:t>Bitte stellen Sie dar, wie eine adäquate Prüfungsorganisation sichergestellt wird.</w:t>
      </w:r>
    </w:p>
    <w:p w14:paraId="161A3FFC" w14:textId="77777777" w:rsidR="0047172F" w:rsidRPr="00F85ACB" w:rsidRDefault="0047172F" w:rsidP="0047172F">
      <w:pPr>
        <w:pStyle w:val="FlietextTH"/>
        <w:spacing w:line="276" w:lineRule="auto"/>
        <w:rPr>
          <w:rFonts w:asciiTheme="majorHAnsi" w:hAnsiTheme="majorHAnsi" w:cstheme="majorHAnsi"/>
          <w:color w:val="C00009" w:themeColor="accent1"/>
          <w:lang w:eastAsia="x-none"/>
        </w:rPr>
      </w:pPr>
      <w:r w:rsidRPr="00F85ACB">
        <w:rPr>
          <w:rFonts w:asciiTheme="majorHAnsi" w:hAnsiTheme="majorHAnsi" w:cstheme="majorHAnsi"/>
          <w:color w:val="C00009" w:themeColor="accent1"/>
          <w:lang w:eastAsia="x-none"/>
        </w:rPr>
        <w:t>Hinweis: Gemeint ist, wie übermäßige Häufungen von Prüfungen innerhalb kurzer Zeit am Ende der Vorlesungszeit vermieden bzw. Modul(teil-)prüfungen über das Semester verteilt werden, und welche fakultätsinterne Abstimmung hierzu stattfindet.</w:t>
      </w:r>
    </w:p>
    <w:p w14:paraId="08155DFF" w14:textId="77777777" w:rsidR="0047172F" w:rsidRPr="00F85ACB" w:rsidRDefault="0047172F" w:rsidP="0047172F">
      <w:pPr>
        <w:pStyle w:val="FlietextTH"/>
        <w:spacing w:line="276" w:lineRule="auto"/>
        <w:rPr>
          <w:rFonts w:asciiTheme="majorHAnsi" w:hAnsiTheme="majorHAnsi" w:cstheme="majorHAnsi"/>
          <w:color w:val="C00000"/>
          <w:lang w:eastAsia="x-none"/>
        </w:rPr>
      </w:pPr>
      <w:r w:rsidRPr="00F85ACB">
        <w:rPr>
          <w:rFonts w:asciiTheme="majorHAnsi" w:hAnsiTheme="majorHAnsi" w:cstheme="majorHAnsi"/>
          <w:color w:val="C00000"/>
          <w:lang w:val="en-GB"/>
        </w:rPr>
        <w:t>Antwort</w:t>
      </w:r>
    </w:p>
    <w:p w14:paraId="36C3C300" w14:textId="77777777" w:rsidR="0047172F" w:rsidRPr="00F85ACB" w:rsidRDefault="0047172F" w:rsidP="003955EB">
      <w:pPr>
        <w:pStyle w:val="Heading3"/>
        <w:numPr>
          <w:ilvl w:val="0"/>
          <w:numId w:val="20"/>
        </w:numPr>
        <w:tabs>
          <w:tab w:val="clear" w:pos="794"/>
        </w:tabs>
        <w:spacing w:beforeLines="200" w:before="480" w:after="60" w:line="276" w:lineRule="auto"/>
        <w:ind w:left="0" w:hanging="284"/>
        <w:rPr>
          <w:rFonts w:asciiTheme="majorHAnsi" w:hAnsiTheme="majorHAnsi" w:cstheme="majorHAnsi"/>
          <w:szCs w:val="21"/>
        </w:rPr>
      </w:pPr>
      <w:r w:rsidRPr="00F85ACB">
        <w:rPr>
          <w:rFonts w:asciiTheme="majorHAnsi" w:hAnsiTheme="majorHAnsi" w:cstheme="majorHAnsi"/>
          <w:szCs w:val="21"/>
        </w:rPr>
        <w:t>Bitte beschreiben Sie, mittels welcher Mechanismen innerhalb des Studiengangs bzw. der Fakultät eine angemessene Prüfungsbelastung sichergestellt und ggf. ersichtliche Probleme (z.B. hohe Durchfallquoten oder häufiger Aufschub von Prüfungen in spezifischen Modulen) erkannt werden, und welche Maßnahmen ggf. ergriffen werden.</w:t>
      </w:r>
    </w:p>
    <w:p w14:paraId="0F1C95CB" w14:textId="463AF723" w:rsidR="0047172F" w:rsidRPr="00F85ACB" w:rsidRDefault="0047172F" w:rsidP="0047172F">
      <w:pPr>
        <w:pStyle w:val="FlietextTH"/>
        <w:spacing w:line="276" w:lineRule="auto"/>
        <w:rPr>
          <w:rFonts w:asciiTheme="majorHAnsi" w:hAnsiTheme="majorHAnsi" w:cstheme="majorHAnsi"/>
          <w:color w:val="C00009" w:themeColor="accent1"/>
          <w:lang w:eastAsia="x-none"/>
        </w:rPr>
      </w:pPr>
      <w:r w:rsidRPr="00F85ACB">
        <w:rPr>
          <w:rFonts w:asciiTheme="majorHAnsi" w:hAnsiTheme="majorHAnsi" w:cstheme="majorHAnsi"/>
          <w:color w:val="C00009" w:themeColor="accent1"/>
          <w:lang w:eastAsia="x-none"/>
        </w:rPr>
        <w:t xml:space="preserve">Hinweis: Hierbei kann es sich </w:t>
      </w:r>
      <w:r w:rsidR="00DE18D3" w:rsidRPr="00F85ACB">
        <w:rPr>
          <w:rFonts w:asciiTheme="majorHAnsi" w:hAnsiTheme="majorHAnsi" w:cstheme="majorHAnsi"/>
          <w:color w:val="C00009" w:themeColor="accent1"/>
          <w:lang w:eastAsia="x-none"/>
        </w:rPr>
        <w:t>z. B.</w:t>
      </w:r>
      <w:r w:rsidRPr="00F85ACB">
        <w:rPr>
          <w:rFonts w:asciiTheme="majorHAnsi" w:hAnsiTheme="majorHAnsi" w:cstheme="majorHAnsi"/>
          <w:color w:val="C00009" w:themeColor="accent1"/>
          <w:lang w:eastAsia="x-none"/>
        </w:rPr>
        <w:t xml:space="preserve"> um regelmäßige Auswertungen von Monitoringdaten handeln, Studierenden- </w:t>
      </w:r>
      <w:r w:rsidR="00DE18D3" w:rsidRPr="00F85ACB">
        <w:rPr>
          <w:rFonts w:asciiTheme="majorHAnsi" w:hAnsiTheme="majorHAnsi" w:cstheme="majorHAnsi"/>
          <w:color w:val="C00009" w:themeColor="accent1"/>
          <w:lang w:eastAsia="x-none"/>
        </w:rPr>
        <w:t>und/</w:t>
      </w:r>
      <w:r w:rsidRPr="00F85ACB">
        <w:rPr>
          <w:rFonts w:asciiTheme="majorHAnsi" w:hAnsiTheme="majorHAnsi" w:cstheme="majorHAnsi"/>
          <w:color w:val="C00009" w:themeColor="accent1"/>
          <w:lang w:eastAsia="x-none"/>
        </w:rPr>
        <w:t>oder Absolvent*innenbefragungen, wiederkehrende Kohortentreffen, weitere Feedbackformate wie TAPs etc.</w:t>
      </w:r>
    </w:p>
    <w:p w14:paraId="37D7C140" w14:textId="77777777" w:rsidR="00F85ACB" w:rsidRPr="00F85ACB" w:rsidRDefault="00F85ACB" w:rsidP="00F85ACB">
      <w:pPr>
        <w:pStyle w:val="FlietextTH"/>
        <w:spacing w:line="276" w:lineRule="auto"/>
        <w:rPr>
          <w:rFonts w:asciiTheme="majorHAnsi" w:hAnsiTheme="majorHAnsi" w:cstheme="majorHAnsi"/>
          <w:color w:val="C00000"/>
          <w:lang w:eastAsia="x-none"/>
        </w:rPr>
      </w:pPr>
      <w:r w:rsidRPr="00A446B3">
        <w:rPr>
          <w:rFonts w:asciiTheme="majorHAnsi" w:hAnsiTheme="majorHAnsi" w:cstheme="majorHAnsi"/>
          <w:color w:val="C00000"/>
        </w:rPr>
        <w:t>Antwort</w:t>
      </w:r>
    </w:p>
    <w:p w14:paraId="536BB4B3" w14:textId="06708F36" w:rsidR="001D50BB" w:rsidRPr="00213F16" w:rsidRDefault="001D50BB">
      <w:pPr>
        <w:spacing w:after="120" w:line="295" w:lineRule="auto"/>
        <w:rPr>
          <w:rFonts w:asciiTheme="majorHAnsi" w:eastAsia="Times New Roman" w:hAnsiTheme="majorHAnsi" w:cstheme="majorHAnsi"/>
          <w:bCs/>
          <w:iCs/>
          <w:sz w:val="2"/>
          <w:szCs w:val="2"/>
          <w:lang w:eastAsia="de-DE"/>
        </w:rPr>
      </w:pPr>
      <w:r w:rsidRPr="00213F16">
        <w:rPr>
          <w:rFonts w:asciiTheme="majorHAnsi" w:eastAsia="Times New Roman" w:hAnsiTheme="majorHAnsi" w:cstheme="majorHAnsi"/>
          <w:sz w:val="2"/>
          <w:szCs w:val="2"/>
          <w:lang w:eastAsia="de-DE"/>
        </w:rPr>
        <w:br w:type="page"/>
      </w:r>
    </w:p>
    <w:p w14:paraId="57777B04" w14:textId="079AA9AB" w:rsidR="0047172F" w:rsidRPr="00DE18D3" w:rsidRDefault="0047172F" w:rsidP="00D73DA2">
      <w:pPr>
        <w:pStyle w:val="Heading1"/>
        <w:tabs>
          <w:tab w:val="clear" w:pos="794"/>
        </w:tabs>
        <w:spacing w:before="480" w:afterLines="50" w:after="120"/>
        <w:rPr>
          <w:sz w:val="28"/>
        </w:rPr>
      </w:pPr>
      <w:r w:rsidRPr="00DE18D3">
        <w:rPr>
          <w:sz w:val="28"/>
        </w:rPr>
        <w:lastRenderedPageBreak/>
        <w:t>Hintergrund</w:t>
      </w:r>
    </w:p>
    <w:p w14:paraId="1DB736D3" w14:textId="77777777" w:rsidR="0047172F" w:rsidRPr="004C59E8" w:rsidRDefault="0047172F" w:rsidP="0047172F">
      <w:pPr>
        <w:pStyle w:val="FlietextTH"/>
        <w:spacing w:line="276" w:lineRule="auto"/>
        <w:rPr>
          <w:rFonts w:asciiTheme="majorHAnsi" w:hAnsiTheme="majorHAnsi" w:cstheme="majorHAnsi"/>
          <w:color w:val="auto"/>
          <w:sz w:val="20"/>
        </w:rPr>
      </w:pPr>
      <w:r w:rsidRPr="004C59E8">
        <w:rPr>
          <w:rFonts w:asciiTheme="majorHAnsi" w:hAnsiTheme="majorHAnsi" w:cstheme="majorHAnsi"/>
          <w:color w:val="auto"/>
          <w:sz w:val="20"/>
        </w:rPr>
        <w:t xml:space="preserve">Mit der Novellierung der Akkreditierungsvorgaben (d. h. der sogenannte „Musterrechtsverordnung (MRVO)“ der KMK und der Studienakkreditierungsverordnungen der Länder) in 2024/2025 wurde das Thema Prüfungsbelastung in Studiengängen einer Neubetrachtung unterzogen. </w:t>
      </w:r>
    </w:p>
    <w:p w14:paraId="18BF057C" w14:textId="77777777" w:rsidR="0047172F" w:rsidRPr="004C59E8" w:rsidRDefault="0047172F" w:rsidP="0047172F">
      <w:pPr>
        <w:pStyle w:val="FlietextTH"/>
        <w:spacing w:line="276" w:lineRule="auto"/>
        <w:rPr>
          <w:rFonts w:asciiTheme="majorHAnsi" w:hAnsiTheme="majorHAnsi" w:cstheme="majorHAnsi"/>
          <w:color w:val="auto"/>
          <w:sz w:val="20"/>
        </w:rPr>
      </w:pPr>
      <w:r w:rsidRPr="004C59E8">
        <w:rPr>
          <w:rFonts w:asciiTheme="majorHAnsi" w:hAnsiTheme="majorHAnsi" w:cstheme="majorHAnsi"/>
          <w:color w:val="auto"/>
          <w:sz w:val="20"/>
        </w:rPr>
        <w:t>Der seit langem in Hochschulgesetz (§63 Abs. 1 HG NRW) und dem bisherigem Akkreditierungsrecht (§12 Abs. 5 Nr. 4 StudakVO) formulierte Grundsatz „Module sind in der Regel mit nur einer Prüfung abzuschließen“ wird infolgedessen neu gefasst. Ins Zentrum rücken stattdessen fortan eine Betonung des kompetenzorientierten Prüfens (Constructive Alignment) sowie die Sicherstellung einer angemessenen Prüfungslast unter Einbindung studentischen Feedbacks.</w:t>
      </w:r>
    </w:p>
    <w:p w14:paraId="73422ECD" w14:textId="77777777" w:rsidR="0047172F" w:rsidRPr="004C59E8" w:rsidRDefault="0047172F" w:rsidP="0047172F">
      <w:pPr>
        <w:pStyle w:val="FlietextTH"/>
        <w:spacing w:line="276" w:lineRule="auto"/>
        <w:rPr>
          <w:rFonts w:asciiTheme="majorHAnsi" w:hAnsiTheme="majorHAnsi" w:cstheme="majorHAnsi"/>
          <w:color w:val="auto"/>
          <w:sz w:val="20"/>
        </w:rPr>
      </w:pPr>
      <w:r w:rsidRPr="004C59E8">
        <w:rPr>
          <w:rFonts w:asciiTheme="majorHAnsi" w:hAnsiTheme="majorHAnsi" w:cstheme="majorHAnsi"/>
          <w:color w:val="auto"/>
          <w:sz w:val="20"/>
        </w:rPr>
        <w:t>Zugleich geht dieser Wandel mit der zusätzlichen Anforderung eines zu formulierenden „Prüfungskonzepts“ einher, welches im Zuge aller Begutachtungen und Akkreditierungsentscheidungen nach dem 01. August 2025 einzufordern ist. Als systemakkreditierte Hochschule ist die TH Köln dazu verpflichtet, die Beachtung der novellierten Kriterien mit diesem Stichtag sicherzustellen und zu prüfen.</w:t>
      </w:r>
    </w:p>
    <w:p w14:paraId="4D0A569F" w14:textId="77777777" w:rsidR="0047172F" w:rsidRPr="00D73DA2" w:rsidRDefault="0047172F" w:rsidP="00D73DA2">
      <w:pPr>
        <w:pStyle w:val="Heading1"/>
        <w:tabs>
          <w:tab w:val="clear" w:pos="794"/>
        </w:tabs>
        <w:spacing w:beforeLines="100" w:before="240" w:afterLines="50" w:after="120"/>
      </w:pPr>
      <w:r w:rsidRPr="00DE18D3">
        <w:rPr>
          <w:sz w:val="28"/>
        </w:rPr>
        <w:t>Relevante Auszüge aus den rechtlichen Vorgaben</w:t>
      </w:r>
    </w:p>
    <w:p w14:paraId="20A9FE2F" w14:textId="77777777" w:rsidR="0047172F" w:rsidRPr="004C59E8" w:rsidRDefault="0047172F" w:rsidP="0047172F">
      <w:pPr>
        <w:pStyle w:val="FlietextTH"/>
        <w:spacing w:line="276" w:lineRule="auto"/>
        <w:rPr>
          <w:rFonts w:asciiTheme="majorHAnsi" w:hAnsiTheme="majorHAnsi" w:cstheme="majorHAnsi"/>
          <w:color w:val="auto"/>
          <w:sz w:val="20"/>
        </w:rPr>
      </w:pPr>
      <w:r w:rsidRPr="004C59E8">
        <w:rPr>
          <w:rFonts w:asciiTheme="majorHAnsi" w:hAnsiTheme="majorHAnsi" w:cstheme="majorHAnsi"/>
          <w:color w:val="auto"/>
          <w:sz w:val="20"/>
        </w:rPr>
        <w:t>Das novellierte Akkreditierungsrecht</w:t>
      </w:r>
      <w:r w:rsidRPr="004C59E8">
        <w:rPr>
          <w:rStyle w:val="FootnoteReference"/>
          <w:rFonts w:asciiTheme="majorHAnsi" w:hAnsiTheme="majorHAnsi" w:cstheme="majorHAnsi"/>
          <w:color w:val="auto"/>
          <w:sz w:val="20"/>
        </w:rPr>
        <w:footnoteReference w:id="2"/>
      </w:r>
      <w:r w:rsidRPr="004C59E8">
        <w:rPr>
          <w:rFonts w:asciiTheme="majorHAnsi" w:hAnsiTheme="majorHAnsi" w:cstheme="majorHAnsi"/>
          <w:color w:val="auto"/>
          <w:sz w:val="20"/>
        </w:rPr>
        <w:t xml:space="preserve"> beschreibt in §12 Abs. 5 Nummer 4 die Anforderungen an die Prüfungslast von Studiengängen wie folgt:</w:t>
      </w:r>
    </w:p>
    <w:tbl>
      <w:tblPr>
        <w:tblStyle w:val="TableGrid"/>
        <w:tblW w:w="0" w:type="auto"/>
        <w:tblCellMar>
          <w:top w:w="57" w:type="dxa"/>
          <w:bottom w:w="57" w:type="dxa"/>
        </w:tblCellMar>
        <w:tblLook w:val="04A0" w:firstRow="1" w:lastRow="0" w:firstColumn="1" w:lastColumn="0" w:noHBand="0" w:noVBand="1"/>
      </w:tblPr>
      <w:tblGrid>
        <w:gridCol w:w="8919"/>
      </w:tblGrid>
      <w:tr w:rsidR="0047172F" w:rsidRPr="00915FF4" w14:paraId="46F45097" w14:textId="77777777" w:rsidTr="00F464B5">
        <w:tc>
          <w:tcPr>
            <w:tcW w:w="8919" w:type="dxa"/>
          </w:tcPr>
          <w:p w14:paraId="3489248C" w14:textId="77777777" w:rsidR="0047172F" w:rsidRPr="00915FF4" w:rsidRDefault="0047172F" w:rsidP="00F464B5">
            <w:pPr>
              <w:pStyle w:val="FlietextTH"/>
              <w:spacing w:after="60"/>
              <w:rPr>
                <w:rFonts w:asciiTheme="majorHAnsi" w:hAnsiTheme="majorHAnsi" w:cstheme="majorHAnsi"/>
                <w:b/>
                <w:color w:val="auto"/>
                <w:sz w:val="18"/>
              </w:rPr>
            </w:pPr>
            <w:r w:rsidRPr="00915FF4">
              <w:rPr>
                <w:rFonts w:asciiTheme="majorHAnsi" w:hAnsiTheme="majorHAnsi" w:cstheme="majorHAnsi"/>
                <w:b/>
                <w:color w:val="auto"/>
                <w:sz w:val="18"/>
              </w:rPr>
              <w:t>§ 12 Schlüssiges Studiengangskonzept und adäquate Umsetzung</w:t>
            </w:r>
          </w:p>
          <w:p w14:paraId="0C4BCFAD" w14:textId="77777777" w:rsidR="0047172F" w:rsidRPr="00915FF4" w:rsidRDefault="0047172F" w:rsidP="00F464B5">
            <w:pPr>
              <w:pStyle w:val="FlietextTH"/>
              <w:rPr>
                <w:rFonts w:asciiTheme="majorHAnsi" w:hAnsiTheme="majorHAnsi" w:cstheme="majorHAnsi"/>
                <w:color w:val="auto"/>
                <w:sz w:val="18"/>
              </w:rPr>
            </w:pPr>
            <w:r w:rsidRPr="00915FF4">
              <w:rPr>
                <w:rFonts w:asciiTheme="majorHAnsi" w:hAnsiTheme="majorHAnsi" w:cstheme="majorHAnsi"/>
                <w:color w:val="auto"/>
                <w:sz w:val="18"/>
              </w:rPr>
              <w:t xml:space="preserve">(5) </w:t>
            </w:r>
            <w:r w:rsidRPr="00915FF4">
              <w:rPr>
                <w:rFonts w:asciiTheme="majorHAnsi" w:hAnsiTheme="majorHAnsi" w:cstheme="majorHAnsi"/>
                <w:color w:val="auto"/>
                <w:sz w:val="18"/>
                <w:vertAlign w:val="superscript"/>
              </w:rPr>
              <w:t>1</w:t>
            </w:r>
            <w:r w:rsidRPr="00915FF4">
              <w:rPr>
                <w:rFonts w:asciiTheme="majorHAnsi" w:hAnsiTheme="majorHAnsi" w:cstheme="majorHAnsi"/>
                <w:color w:val="auto"/>
                <w:sz w:val="18"/>
              </w:rPr>
              <w:t xml:space="preserve">Die Studierbarkeit in der Regelstudienzeit ist gewährleistet. </w:t>
            </w:r>
            <w:r w:rsidRPr="00915FF4">
              <w:rPr>
                <w:rFonts w:asciiTheme="majorHAnsi" w:hAnsiTheme="majorHAnsi" w:cstheme="majorHAnsi"/>
                <w:color w:val="auto"/>
                <w:sz w:val="18"/>
                <w:vertAlign w:val="superscript"/>
              </w:rPr>
              <w:t>2</w:t>
            </w:r>
            <w:r w:rsidRPr="00915FF4">
              <w:rPr>
                <w:rFonts w:asciiTheme="majorHAnsi" w:hAnsiTheme="majorHAnsi" w:cstheme="majorHAnsi"/>
                <w:color w:val="auto"/>
                <w:sz w:val="18"/>
              </w:rPr>
              <w:t>Dies umfasst insbesondere (…)</w:t>
            </w:r>
          </w:p>
          <w:p w14:paraId="536AD7E5" w14:textId="77777777" w:rsidR="0047172F" w:rsidRPr="00915FF4" w:rsidRDefault="0047172F" w:rsidP="0047172F">
            <w:pPr>
              <w:pStyle w:val="FlietextTH"/>
              <w:numPr>
                <w:ilvl w:val="0"/>
                <w:numId w:val="19"/>
              </w:numPr>
              <w:rPr>
                <w:rFonts w:asciiTheme="majorHAnsi" w:hAnsiTheme="majorHAnsi" w:cstheme="majorHAnsi"/>
                <w:color w:val="auto"/>
                <w:sz w:val="18"/>
              </w:rPr>
            </w:pPr>
            <w:r w:rsidRPr="00915FF4">
              <w:rPr>
                <w:rFonts w:asciiTheme="majorHAnsi" w:hAnsiTheme="majorHAnsi" w:cstheme="majorHAnsi"/>
                <w:color w:val="auto"/>
                <w:sz w:val="18"/>
              </w:rPr>
              <w:t>eine adäquate und belastungsangemessene Prüfungsdichte und -organisation, die in einem Prüfungskonzept stimmig begründet wird und deren Belastungsangemessenheit regelmäßig unter Einbezug von Studierenden im Rahmen der Weiterentwicklung des Studienganges im Sinne von § 14 bewertet wird; Module sollen einen Umfang von mindestens fünf ECTS-Leistungspunkten aufweisen. (…)</w:t>
            </w:r>
          </w:p>
          <w:p w14:paraId="44E940EF" w14:textId="77777777" w:rsidR="0047172F" w:rsidRPr="00915FF4" w:rsidRDefault="0047172F" w:rsidP="00F464B5">
            <w:pPr>
              <w:pStyle w:val="FlietextTH"/>
              <w:spacing w:after="60"/>
              <w:rPr>
                <w:rFonts w:asciiTheme="majorHAnsi" w:hAnsiTheme="majorHAnsi" w:cstheme="majorHAnsi"/>
                <w:b/>
                <w:color w:val="auto"/>
                <w:sz w:val="18"/>
              </w:rPr>
            </w:pPr>
            <w:r w:rsidRPr="00915FF4">
              <w:rPr>
                <w:rFonts w:asciiTheme="majorHAnsi" w:hAnsiTheme="majorHAnsi" w:cstheme="majorHAnsi"/>
                <w:b/>
                <w:color w:val="auto"/>
                <w:sz w:val="18"/>
              </w:rPr>
              <w:t>§ 14 Studienerfolg</w:t>
            </w:r>
          </w:p>
          <w:p w14:paraId="436CFB5F" w14:textId="77777777" w:rsidR="0047172F" w:rsidRPr="00915FF4" w:rsidRDefault="0047172F" w:rsidP="00F464B5">
            <w:pPr>
              <w:pStyle w:val="FlietextTH"/>
              <w:rPr>
                <w:rFonts w:asciiTheme="majorHAnsi" w:hAnsiTheme="majorHAnsi" w:cstheme="majorHAnsi"/>
                <w:color w:val="auto"/>
                <w:sz w:val="18"/>
              </w:rPr>
            </w:pPr>
            <w:r w:rsidRPr="00915FF4">
              <w:rPr>
                <w:rFonts w:asciiTheme="majorHAnsi" w:hAnsiTheme="majorHAnsi" w:cstheme="majorHAnsi"/>
                <w:color w:val="auto"/>
                <w:sz w:val="18"/>
                <w:vertAlign w:val="superscript"/>
              </w:rPr>
              <w:t>1</w:t>
            </w:r>
            <w:r w:rsidRPr="00915FF4">
              <w:rPr>
                <w:rFonts w:asciiTheme="majorHAnsi" w:hAnsiTheme="majorHAnsi" w:cstheme="majorHAnsi"/>
                <w:color w:val="auto"/>
                <w:sz w:val="18"/>
              </w:rPr>
              <w:t xml:space="preserve">Der Studiengang unterliegt unter Beteiligung von Studierenden und Absolventinnen und Absolventen einem kontinuierlichen Monitoring. </w:t>
            </w:r>
            <w:r w:rsidRPr="00915FF4">
              <w:rPr>
                <w:rFonts w:asciiTheme="majorHAnsi" w:hAnsiTheme="majorHAnsi" w:cstheme="majorHAnsi"/>
                <w:color w:val="auto"/>
                <w:sz w:val="18"/>
                <w:vertAlign w:val="superscript"/>
              </w:rPr>
              <w:t>2</w:t>
            </w:r>
            <w:r w:rsidRPr="00915FF4">
              <w:rPr>
                <w:rFonts w:asciiTheme="majorHAnsi" w:hAnsiTheme="majorHAnsi" w:cstheme="majorHAnsi"/>
                <w:color w:val="auto"/>
                <w:sz w:val="18"/>
              </w:rPr>
              <w:t xml:space="preserve">Auf dieser Grundlage werden Maßnahmen zur Sicherung des Studienerfolgs abgeleitet. </w:t>
            </w:r>
            <w:r w:rsidRPr="00915FF4">
              <w:rPr>
                <w:rFonts w:asciiTheme="majorHAnsi" w:hAnsiTheme="majorHAnsi" w:cstheme="majorHAnsi"/>
                <w:color w:val="auto"/>
                <w:sz w:val="18"/>
                <w:vertAlign w:val="superscript"/>
              </w:rPr>
              <w:t>3</w:t>
            </w:r>
            <w:r w:rsidRPr="00915FF4">
              <w:rPr>
                <w:rFonts w:asciiTheme="majorHAnsi" w:hAnsiTheme="majorHAnsi" w:cstheme="majorHAnsi"/>
                <w:color w:val="auto"/>
                <w:sz w:val="18"/>
              </w:rPr>
              <w:t>Diese werden fortlaufend überprüft und die Ergebnisse für die Weiterentwicklung des Studiengangs genutzt. (…)</w:t>
            </w:r>
          </w:p>
        </w:tc>
      </w:tr>
    </w:tbl>
    <w:p w14:paraId="25C48BF8" w14:textId="7BC2E0ED" w:rsidR="0047172F" w:rsidRPr="004C59E8" w:rsidRDefault="00413A5F" w:rsidP="0047172F">
      <w:pPr>
        <w:pStyle w:val="FlietextTH"/>
        <w:spacing w:before="120" w:line="276" w:lineRule="auto"/>
        <w:rPr>
          <w:rFonts w:asciiTheme="majorHAnsi" w:hAnsiTheme="majorHAnsi" w:cstheme="majorHAnsi"/>
          <w:color w:val="auto"/>
          <w:sz w:val="20"/>
        </w:rPr>
      </w:pPr>
      <w:r>
        <w:rPr>
          <w:rFonts w:asciiTheme="majorHAnsi" w:hAnsiTheme="majorHAnsi" w:cstheme="majorHAnsi"/>
          <w:color w:val="auto"/>
          <w:sz w:val="20"/>
        </w:rPr>
        <w:t xml:space="preserve">In der Begründung zu § </w:t>
      </w:r>
      <w:r w:rsidR="0047172F" w:rsidRPr="004C59E8">
        <w:rPr>
          <w:rFonts w:asciiTheme="majorHAnsi" w:hAnsiTheme="majorHAnsi" w:cstheme="majorHAnsi"/>
          <w:color w:val="auto"/>
          <w:sz w:val="20"/>
        </w:rPr>
        <w:t>12 Abs. 5 wird hierzu weiter erläutert:</w:t>
      </w:r>
    </w:p>
    <w:tbl>
      <w:tblPr>
        <w:tblStyle w:val="TableGrid"/>
        <w:tblW w:w="0" w:type="auto"/>
        <w:tblCellMar>
          <w:top w:w="57" w:type="dxa"/>
          <w:bottom w:w="57" w:type="dxa"/>
        </w:tblCellMar>
        <w:tblLook w:val="04A0" w:firstRow="1" w:lastRow="0" w:firstColumn="1" w:lastColumn="0" w:noHBand="0" w:noVBand="1"/>
      </w:tblPr>
      <w:tblGrid>
        <w:gridCol w:w="8919"/>
      </w:tblGrid>
      <w:tr w:rsidR="0047172F" w:rsidRPr="00915FF4" w14:paraId="15302288" w14:textId="77777777" w:rsidTr="00F464B5">
        <w:trPr>
          <w:trHeight w:val="646"/>
        </w:trPr>
        <w:tc>
          <w:tcPr>
            <w:tcW w:w="8919" w:type="dxa"/>
          </w:tcPr>
          <w:p w14:paraId="003A7E24" w14:textId="77777777" w:rsidR="0047172F" w:rsidRPr="00915FF4" w:rsidRDefault="0047172F" w:rsidP="00F464B5">
            <w:pPr>
              <w:pStyle w:val="FlietextTH"/>
              <w:rPr>
                <w:rFonts w:asciiTheme="majorHAnsi" w:hAnsiTheme="majorHAnsi" w:cstheme="majorHAnsi"/>
                <w:color w:val="auto"/>
                <w:sz w:val="18"/>
                <w:szCs w:val="18"/>
              </w:rPr>
            </w:pPr>
            <w:r w:rsidRPr="00915FF4">
              <w:rPr>
                <w:rFonts w:asciiTheme="majorHAnsi" w:hAnsiTheme="majorHAnsi" w:cstheme="majorHAnsi"/>
                <w:color w:val="auto"/>
                <w:sz w:val="18"/>
                <w:szCs w:val="18"/>
              </w:rPr>
              <w:t xml:space="preserve">Mit u. a. einer adäquaten und belastungsangemessenen Prüfungsdichte und -organisation nach Nummer 4 wird sichergestellt, dass der Studiengang so ausgestaltet ist, dass er innerhalb der Regelstudienzeit erfolgreich abgeschlossen werden kann. </w:t>
            </w:r>
          </w:p>
          <w:p w14:paraId="00265488" w14:textId="7D2931E6" w:rsidR="0047172F" w:rsidRPr="00915FF4" w:rsidRDefault="0047172F" w:rsidP="00F464B5">
            <w:pPr>
              <w:pStyle w:val="FlietextTH"/>
              <w:rPr>
                <w:rFonts w:asciiTheme="majorHAnsi" w:hAnsiTheme="majorHAnsi" w:cstheme="majorHAnsi"/>
                <w:color w:val="auto"/>
                <w:sz w:val="18"/>
                <w:szCs w:val="18"/>
              </w:rPr>
            </w:pPr>
            <w:r w:rsidRPr="00915FF4">
              <w:rPr>
                <w:rFonts w:asciiTheme="majorHAnsi" w:hAnsiTheme="majorHAnsi" w:cstheme="majorHAnsi"/>
                <w:color w:val="auto"/>
                <w:sz w:val="18"/>
                <w:szCs w:val="18"/>
              </w:rPr>
              <w:t>Hierbei sind entsprechend der didaktischen Konzeption und im Sinne des in § 12 Absatz 4 verankerten Prinzips des kompetenzorientierten Prüfens auch mehrere (kleinere) Prüfungen pro Modul möglich, sofern damit eine adäquate und belastungsangemessene Prüfungsdichte und -o</w:t>
            </w:r>
            <w:r w:rsidR="00CD089E">
              <w:rPr>
                <w:rFonts w:asciiTheme="majorHAnsi" w:hAnsiTheme="majorHAnsi" w:cstheme="majorHAnsi"/>
                <w:color w:val="auto"/>
                <w:sz w:val="18"/>
                <w:szCs w:val="18"/>
              </w:rPr>
              <w:t xml:space="preserve">rganisation sichergestellt ist. </w:t>
            </w:r>
            <w:r w:rsidRPr="00915FF4">
              <w:rPr>
                <w:rFonts w:asciiTheme="majorHAnsi" w:hAnsiTheme="majorHAnsi" w:cstheme="majorHAnsi"/>
                <w:color w:val="auto"/>
                <w:sz w:val="18"/>
                <w:szCs w:val="18"/>
              </w:rPr>
              <w:t xml:space="preserve">Diese ist stimmig zu begründen und unter Einbezug von Studierenden im Rahmen des kontinuierlichen Monitorings i. S. v. § 14 zu bewerten. </w:t>
            </w:r>
          </w:p>
          <w:p w14:paraId="598583AD" w14:textId="77777777" w:rsidR="0047172F" w:rsidRPr="00915FF4" w:rsidRDefault="0047172F" w:rsidP="00F464B5">
            <w:pPr>
              <w:pStyle w:val="FlietextTH"/>
              <w:rPr>
                <w:rFonts w:asciiTheme="majorHAnsi" w:hAnsiTheme="majorHAnsi" w:cstheme="majorHAnsi"/>
                <w:color w:val="auto"/>
                <w:sz w:val="18"/>
                <w:szCs w:val="18"/>
              </w:rPr>
            </w:pPr>
            <w:r w:rsidRPr="00915FF4">
              <w:rPr>
                <w:rFonts w:asciiTheme="majorHAnsi" w:hAnsiTheme="majorHAnsi" w:cstheme="majorHAnsi"/>
                <w:color w:val="auto"/>
                <w:sz w:val="18"/>
                <w:szCs w:val="18"/>
              </w:rPr>
              <w:t xml:space="preserve">Hierzu bedarf es eines Prüfungskonzepts, aus dem hervorgeht, dass die Prüfungsgesamtbelastung, bezogen auf den jeweiligen Studiengang, insgesamt angemessen ist. </w:t>
            </w:r>
          </w:p>
          <w:p w14:paraId="72196C5F" w14:textId="77777777" w:rsidR="0047172F" w:rsidRPr="00915FF4" w:rsidRDefault="0047172F" w:rsidP="00F464B5">
            <w:pPr>
              <w:pStyle w:val="FlietextTH"/>
              <w:rPr>
                <w:rFonts w:asciiTheme="majorHAnsi" w:hAnsiTheme="majorHAnsi" w:cstheme="majorHAnsi"/>
                <w:color w:val="auto"/>
                <w:sz w:val="18"/>
                <w:szCs w:val="18"/>
              </w:rPr>
            </w:pPr>
            <w:r w:rsidRPr="00915FF4">
              <w:rPr>
                <w:rFonts w:asciiTheme="majorHAnsi" w:hAnsiTheme="majorHAnsi" w:cstheme="majorHAnsi"/>
                <w:color w:val="auto"/>
                <w:sz w:val="18"/>
                <w:szCs w:val="18"/>
              </w:rPr>
              <w:t>Prüfung meint hier jeweils den rechtssicheren Nachweis, dass das Qualifikationsziel des Moduls erreicht wurde. Dazu gehören auch Vorleistungen, Studienleistungen oder sonstige Nachweise, wie z. B. Ableistung eines Praktikums, Durchführung eines Laborversuchs, Teilnahme an Exkursionen. (…)</w:t>
            </w:r>
          </w:p>
          <w:p w14:paraId="545F6FA6" w14:textId="77777777" w:rsidR="0047172F" w:rsidRPr="00915FF4" w:rsidRDefault="0047172F" w:rsidP="00F464B5">
            <w:pPr>
              <w:pStyle w:val="FlietextTH"/>
              <w:rPr>
                <w:rFonts w:asciiTheme="majorHAnsi" w:hAnsiTheme="majorHAnsi" w:cstheme="majorHAnsi"/>
                <w:color w:val="auto"/>
                <w:sz w:val="18"/>
                <w:szCs w:val="18"/>
              </w:rPr>
            </w:pPr>
            <w:r w:rsidRPr="00915FF4">
              <w:rPr>
                <w:rFonts w:asciiTheme="majorHAnsi" w:hAnsiTheme="majorHAnsi" w:cstheme="majorHAnsi"/>
                <w:color w:val="auto"/>
                <w:sz w:val="18"/>
                <w:szCs w:val="18"/>
              </w:rPr>
              <w:t xml:space="preserve">Wenn Studiengänge systematisch mehr als eine Prüfung pro Modul vorsehen, sind im Rahmen der Studiengangskonzeption die typischen Prüfungskonstellationen auf Ebene des Studiengangs darzustellen. </w:t>
            </w:r>
          </w:p>
          <w:p w14:paraId="6C4B05F3" w14:textId="77777777" w:rsidR="0047172F" w:rsidRPr="00915FF4" w:rsidRDefault="0047172F" w:rsidP="00F464B5">
            <w:pPr>
              <w:pStyle w:val="FlietextTH"/>
              <w:spacing w:before="240"/>
              <w:rPr>
                <w:rFonts w:asciiTheme="majorHAnsi" w:hAnsiTheme="majorHAnsi" w:cstheme="majorHAnsi"/>
                <w:color w:val="auto"/>
                <w:sz w:val="18"/>
              </w:rPr>
            </w:pPr>
            <w:r w:rsidRPr="00915FF4">
              <w:rPr>
                <w:rFonts w:asciiTheme="majorHAnsi" w:hAnsiTheme="majorHAnsi" w:cstheme="majorHAnsi"/>
                <w:color w:val="auto"/>
                <w:sz w:val="18"/>
                <w:szCs w:val="18"/>
              </w:rPr>
              <w:t>Neben Didaktik und Kompetenzorientierung muss durch das Konzept für Gutachtende ersichtlich werden, dass die Gesamtbelastung durch die Prüfungen angemessen ist, sich durch die Erhöhung der Anzahl an Prüfungen nicht erhöht und eine sinnvolle Verteilung der Prüfungslast über das Semester gewährleistet wird.</w:t>
            </w:r>
          </w:p>
        </w:tc>
      </w:tr>
      <w:bookmarkEnd w:id="7"/>
      <w:bookmarkEnd w:id="8"/>
    </w:tbl>
    <w:p w14:paraId="3E31752F" w14:textId="77777777" w:rsidR="004D1A3C" w:rsidRPr="00440181" w:rsidRDefault="004D1A3C" w:rsidP="00440181">
      <w:pPr>
        <w:pStyle w:val="FlietextTH"/>
        <w:spacing w:after="0"/>
        <w:rPr>
          <w:sz w:val="2"/>
          <w:szCs w:val="2"/>
        </w:rPr>
      </w:pPr>
    </w:p>
    <w:sectPr w:rsidR="004D1A3C" w:rsidRPr="00440181" w:rsidSect="00213F16">
      <w:headerReference w:type="even" r:id="rId10"/>
      <w:headerReference w:type="default" r:id="rId11"/>
      <w:footerReference w:type="default" r:id="rId12"/>
      <w:headerReference w:type="first" r:id="rId13"/>
      <w:type w:val="continuous"/>
      <w:pgSz w:w="11906" w:h="16838" w:code="9"/>
      <w:pgMar w:top="1701" w:right="1117" w:bottom="851" w:left="1701" w:header="510"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F1220" w16cid:durableId="77DEF0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299A" w14:textId="77777777" w:rsidR="005A49DB" w:rsidRDefault="005A49DB">
      <w:r>
        <w:separator/>
      </w:r>
    </w:p>
    <w:p w14:paraId="6A42C884" w14:textId="77777777" w:rsidR="005A49DB" w:rsidRDefault="005A49DB"/>
    <w:p w14:paraId="1F136C69" w14:textId="77777777" w:rsidR="005A49DB" w:rsidRDefault="005A49DB"/>
  </w:endnote>
  <w:endnote w:type="continuationSeparator" w:id="0">
    <w:p w14:paraId="01FC75C0" w14:textId="77777777" w:rsidR="005A49DB" w:rsidRDefault="005A49DB">
      <w:r>
        <w:continuationSeparator/>
      </w:r>
    </w:p>
    <w:p w14:paraId="4D3E023E" w14:textId="77777777" w:rsidR="005A49DB" w:rsidRDefault="005A49DB"/>
    <w:p w14:paraId="5EE8E6E8" w14:textId="77777777" w:rsidR="005A49DB" w:rsidRDefault="005A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47290511"/>
      <w:docPartObj>
        <w:docPartGallery w:val="Page Numbers (Bottom of Page)"/>
        <w:docPartUnique/>
      </w:docPartObj>
    </w:sdtPr>
    <w:sdtEndPr/>
    <w:sdtContent>
      <w:sdt>
        <w:sdtPr>
          <w:rPr>
            <w:sz w:val="20"/>
            <w:szCs w:val="20"/>
          </w:rPr>
          <w:id w:val="1469712815"/>
          <w:docPartObj>
            <w:docPartGallery w:val="Page Numbers (Top of Page)"/>
            <w:docPartUnique/>
          </w:docPartObj>
        </w:sdtPr>
        <w:sdtEndPr/>
        <w:sdtContent>
          <w:p w14:paraId="1546193C" w14:textId="6CBF1CD4" w:rsidR="000802D1" w:rsidRPr="001D50BB" w:rsidRDefault="001D50BB" w:rsidP="001D50BB">
            <w:pPr>
              <w:pStyle w:val="Footer"/>
              <w:jc w:val="right"/>
              <w:rPr>
                <w:sz w:val="20"/>
                <w:szCs w:val="20"/>
              </w:rPr>
            </w:pPr>
            <w:r w:rsidRPr="001E5A72">
              <w:rPr>
                <w:sz w:val="20"/>
                <w:szCs w:val="20"/>
              </w:rPr>
              <w:t xml:space="preserve">Seite </w:t>
            </w:r>
            <w:r w:rsidRPr="001E5A72">
              <w:rPr>
                <w:b/>
                <w:bCs/>
                <w:sz w:val="20"/>
                <w:szCs w:val="20"/>
              </w:rPr>
              <w:fldChar w:fldCharType="begin"/>
            </w:r>
            <w:r w:rsidRPr="001E5A72">
              <w:rPr>
                <w:b/>
                <w:bCs/>
                <w:sz w:val="20"/>
                <w:szCs w:val="20"/>
              </w:rPr>
              <w:instrText>PAGE</w:instrText>
            </w:r>
            <w:r w:rsidRPr="001E5A72">
              <w:rPr>
                <w:b/>
                <w:bCs/>
                <w:sz w:val="20"/>
                <w:szCs w:val="20"/>
              </w:rPr>
              <w:fldChar w:fldCharType="separate"/>
            </w:r>
            <w:r w:rsidR="00C51CCC">
              <w:rPr>
                <w:b/>
                <w:bCs/>
                <w:noProof/>
                <w:sz w:val="20"/>
                <w:szCs w:val="20"/>
              </w:rPr>
              <w:t>2</w:t>
            </w:r>
            <w:r w:rsidRPr="001E5A72">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2582" w14:textId="77777777" w:rsidR="005A49DB" w:rsidRPr="002261B5" w:rsidRDefault="005A49DB" w:rsidP="002261B5">
      <w:pPr>
        <w:pStyle w:val="Footer"/>
        <w:spacing w:after="0"/>
        <w:rPr>
          <w:sz w:val="10"/>
          <w:szCs w:val="10"/>
        </w:rPr>
      </w:pPr>
    </w:p>
  </w:footnote>
  <w:footnote w:type="continuationSeparator" w:id="0">
    <w:p w14:paraId="47974CD3" w14:textId="77777777" w:rsidR="005A49DB" w:rsidRDefault="005A49DB">
      <w:r>
        <w:continuationSeparator/>
      </w:r>
    </w:p>
    <w:p w14:paraId="126B231B" w14:textId="77777777" w:rsidR="005A49DB" w:rsidRDefault="005A49DB"/>
    <w:p w14:paraId="332E7E3A" w14:textId="77777777" w:rsidR="005A49DB" w:rsidRDefault="005A49DB"/>
  </w:footnote>
  <w:footnote w:id="1">
    <w:p w14:paraId="4C17B46C" w14:textId="64113692" w:rsidR="0047172F" w:rsidRDefault="0047172F" w:rsidP="00D73DA2">
      <w:pPr>
        <w:pStyle w:val="FootnoteText"/>
        <w:tabs>
          <w:tab w:val="clear" w:pos="227"/>
        </w:tabs>
        <w:ind w:left="0" w:right="1008" w:hanging="85"/>
      </w:pPr>
      <w:r>
        <w:rPr>
          <w:rStyle w:val="FootnoteReference"/>
        </w:rPr>
        <w:footnoteRef/>
      </w:r>
      <w:r>
        <w:t xml:space="preserve"> Betreffende Prüfungskonstellationen werden in Spalte N „Prüfungsleistung“ des Tabellenblatts 2 der Modulmatrix </w:t>
      </w:r>
      <w:r w:rsidR="000B2561">
        <w:t>erkennbar</w:t>
      </w:r>
      <w:r w:rsidR="00D73DA2">
        <w:t>.</w:t>
      </w:r>
      <w:r>
        <w:t xml:space="preserve"> </w:t>
      </w:r>
      <w:r w:rsidR="00D73DA2">
        <w:t xml:space="preserve">Sie </w:t>
      </w:r>
      <w:r>
        <w:t>sind dort durch eine „und“-Verknüpfung</w:t>
      </w:r>
      <w:r w:rsidR="00D73DA2">
        <w:t xml:space="preserve"> gekennzeichnet, </w:t>
      </w:r>
      <w:r>
        <w:t xml:space="preserve">z. B. „mündlicher Beitrag (30%) </w:t>
      </w:r>
      <w:r w:rsidRPr="00EB4434">
        <w:rPr>
          <w:u w:val="single"/>
        </w:rPr>
        <w:t>und</w:t>
      </w:r>
      <w:r w:rsidR="00D73DA2">
        <w:t xml:space="preserve"> Klausur (70%).</w:t>
      </w:r>
    </w:p>
  </w:footnote>
  <w:footnote w:id="2">
    <w:p w14:paraId="44716415" w14:textId="19329EDD" w:rsidR="0047172F" w:rsidRPr="00CD089E" w:rsidRDefault="0047172F" w:rsidP="00E44549">
      <w:pPr>
        <w:pStyle w:val="FootnoteText"/>
        <w:tabs>
          <w:tab w:val="clear" w:pos="227"/>
        </w:tabs>
        <w:ind w:left="0" w:right="851" w:hanging="85"/>
        <w:rPr>
          <w:szCs w:val="15"/>
        </w:rPr>
      </w:pPr>
      <w:r w:rsidRPr="00CD089E">
        <w:rPr>
          <w:rStyle w:val="FootnoteReference"/>
          <w:szCs w:val="15"/>
        </w:rPr>
        <w:footnoteRef/>
      </w:r>
      <w:r w:rsidRPr="00CD089E">
        <w:rPr>
          <w:szCs w:val="15"/>
        </w:rPr>
        <w:t xml:space="preserve"> </w:t>
      </w:r>
      <w:hyperlink r:id="rId1" w:history="1">
        <w:r w:rsidRPr="00CD089E">
          <w:rPr>
            <w:rStyle w:val="Hyperlink"/>
            <w:szCs w:val="15"/>
          </w:rPr>
          <w:t>KMK (2024). Musterrechtsverordnung gemäß Artikel 4 Absätze 1 – 4 Studienakkreditierungsstaatsvertrag (Beschluss der Kultusministerkonferenz vom 21.11.2024)</w:t>
        </w:r>
      </w:hyperlink>
      <w:r w:rsidRPr="00CD089E">
        <w:rPr>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F264" w14:textId="01C5D57C" w:rsidR="000802D1" w:rsidRDefault="00C51CCC" w:rsidP="00292D81">
    <w:pPr>
      <w:pStyle w:val="Kopf-FuzeileTH"/>
    </w:pPr>
    <w:r>
      <w:pict w14:anchorId="7A64A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235" o:spid="_x0000_s2050" type="#_x0000_t136" style="position:absolute;margin-left:0;margin-top:0;width:512.5pt;height:128.1pt;rotation:315;z-index:-25165107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0802D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D4B3" w14:textId="6F803FC7" w:rsidR="004D00AF" w:rsidRDefault="00C51CCC" w:rsidP="00D73DA2">
    <w:pPr>
      <w:pStyle w:val="Kopf-FuzeileTH"/>
      <w:ind w:left="-284"/>
    </w:pPr>
    <w:r>
      <w:pict w14:anchorId="0F9C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236" o:spid="_x0000_s2051" type="#_x0000_t136" style="position:absolute;left:0;text-align:left;margin-left:0;margin-top:0;width:512.5pt;height:128.1pt;rotation:315;z-index:-251649024;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D73DA2">
      <w:t>Kurzbericht zur internen Akkreditierung</w:t>
    </w:r>
    <w:r w:rsidR="001D50BB" w:rsidRPr="00D73DA2">
      <w:drawing>
        <wp:anchor distT="0" distB="0" distL="114300" distR="114300" simplePos="0" relativeHeight="251661312" behindDoc="0" locked="1" layoutInCell="1" allowOverlap="1" wp14:anchorId="10B061D6" wp14:editId="2CF7CA74">
          <wp:simplePos x="0" y="0"/>
          <wp:positionH relativeFrom="page">
            <wp:posOffset>5654675</wp:posOffset>
          </wp:positionH>
          <wp:positionV relativeFrom="page">
            <wp:posOffset>360045</wp:posOffset>
          </wp:positionV>
          <wp:extent cx="1141730" cy="622300"/>
          <wp:effectExtent l="0" t="0" r="1270" b="6350"/>
          <wp:wrapNone/>
          <wp:docPr id="2" name="Grafik 1" descr="Wortmarke TH Köln mit Claim: Technology Arts Sciences" title="Logo TH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173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89E">
      <w:t xml:space="preserve"> | Anhang „Prüfungskonzept“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2022" w14:textId="233563A9" w:rsidR="000802D1" w:rsidRDefault="00C51CCC" w:rsidP="00557552">
    <w:pPr>
      <w:pStyle w:val="Kopf-FuzeileTH"/>
    </w:pPr>
    <w:r>
      <w:pict w14:anchorId="4EA82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234" o:spid="_x0000_s2049" type="#_x0000_t136" style="position:absolute;margin-left:0;margin-top:0;width:512.5pt;height:128.1pt;rotation:315;z-index:-25165312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0802D1" w:rsidRPr="0093473B">
      <mc:AlternateContent>
        <mc:Choice Requires="wpg">
          <w:drawing>
            <wp:anchor distT="0" distB="0" distL="114300" distR="114300" simplePos="0" relativeHeight="251659264" behindDoc="0" locked="1" layoutInCell="1" allowOverlap="1" wp14:anchorId="57CE5130" wp14:editId="210D7FEC">
              <wp:simplePos x="0" y="0"/>
              <wp:positionH relativeFrom="page">
                <wp:posOffset>954405</wp:posOffset>
              </wp:positionH>
              <wp:positionV relativeFrom="page">
                <wp:posOffset>666115</wp:posOffset>
              </wp:positionV>
              <wp:extent cx="5638320" cy="49680"/>
              <wp:effectExtent l="0" t="0" r="635" b="7620"/>
              <wp:wrapNone/>
              <wp:docPr id="3" name="Gruppieren 3"/>
              <wp:cNvGraphicFramePr/>
              <a:graphic xmlns:a="http://schemas.openxmlformats.org/drawingml/2006/main">
                <a:graphicData uri="http://schemas.microsoft.com/office/word/2010/wordprocessingGroup">
                  <wpg:wgp>
                    <wpg:cNvGrpSpPr/>
                    <wpg:grpSpPr>
                      <a:xfrm>
                        <a:off x="0" y="0"/>
                        <a:ext cx="5638320" cy="49680"/>
                        <a:chOff x="0" y="0"/>
                        <a:chExt cx="6633210" cy="36000"/>
                      </a:xfrm>
                    </wpg:grpSpPr>
                    <wps:wsp>
                      <wps:cNvPr id="4" name="Rechteck 4"/>
                      <wps:cNvSpPr/>
                      <wps:spPr>
                        <a:xfrm>
                          <a:off x="0" y="0"/>
                          <a:ext cx="2214000" cy="36000"/>
                        </a:xfrm>
                        <a:prstGeom prst="rect">
                          <a:avLst/>
                        </a:prstGeom>
                        <a:solidFill>
                          <a:srgbClr val="C60C0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6"/>
                      <wps:cNvSpPr/>
                      <wps:spPr>
                        <a:xfrm>
                          <a:off x="2209800" y="0"/>
                          <a:ext cx="2213610" cy="35560"/>
                        </a:xfrm>
                        <a:prstGeom prst="rect">
                          <a:avLst/>
                        </a:prstGeom>
                        <a:solidFill>
                          <a:srgbClr val="EA5B0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4419600" y="0"/>
                          <a:ext cx="2213610" cy="35560"/>
                        </a:xfrm>
                        <a:prstGeom prst="rect">
                          <a:avLst/>
                        </a:prstGeom>
                        <a:solidFill>
                          <a:srgbClr val="B625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D36875" id="Gruppieren 3" o:spid="_x0000_s1026" style="position:absolute;margin-left:75.15pt;margin-top:52.45pt;width:443.95pt;height:3.9pt;z-index:251659264;mso-position-horizontal-relative:page;mso-position-vertical-relative:page;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">
              <v:rect id="Rechteck 4"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" fillcolor="#c60c0f" stroked="f" strokeweight="2pt"/>
              <v:rect id="Rechteck 6"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" fillcolor="#ea5b0c" stroked="f" strokeweight="2pt"/>
              <v:rect id="Rechteck 9"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" fillcolor="#b62584"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38E"/>
    <w:multiLevelType w:val="hybridMultilevel"/>
    <w:tmpl w:val="4FCA86F2"/>
    <w:lvl w:ilvl="0" w:tplc="6A6ACE5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7F6C76"/>
    <w:multiLevelType w:val="hybridMultilevel"/>
    <w:tmpl w:val="581CC2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14357"/>
    <w:multiLevelType w:val="hybridMultilevel"/>
    <w:tmpl w:val="855CB1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91532E"/>
    <w:multiLevelType w:val="multilevel"/>
    <w:tmpl w:val="9C4460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119B4"/>
    <w:multiLevelType w:val="multilevel"/>
    <w:tmpl w:val="77440A1A"/>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E2D408D"/>
    <w:multiLevelType w:val="multilevel"/>
    <w:tmpl w:val="ED32206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3C2ABB"/>
    <w:multiLevelType w:val="multilevel"/>
    <w:tmpl w:val="B4DE38D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2D01F74"/>
    <w:multiLevelType w:val="multilevel"/>
    <w:tmpl w:val="AFB4FC40"/>
    <w:styleLink w:val="ListeTHKlnArial2"/>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2.%3"/>
      <w:lvlJc w:val="left"/>
      <w:pPr>
        <w:tabs>
          <w:tab w:val="num" w:pos="596"/>
        </w:tabs>
        <w:ind w:left="596" w:hanging="596"/>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9" w15:restartNumberingAfterBreak="0">
    <w:nsid w:val="40DE3F2A"/>
    <w:multiLevelType w:val="hybridMultilevel"/>
    <w:tmpl w:val="B4F25776"/>
    <w:lvl w:ilvl="0" w:tplc="8A0A4462">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85526D"/>
    <w:multiLevelType w:val="hybridMultilevel"/>
    <w:tmpl w:val="59D26994"/>
    <w:lvl w:ilvl="0" w:tplc="E6C6DAF4">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6770E3"/>
    <w:multiLevelType w:val="hybridMultilevel"/>
    <w:tmpl w:val="06542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1C0DB1"/>
    <w:multiLevelType w:val="hybridMultilevel"/>
    <w:tmpl w:val="22B2739C"/>
    <w:lvl w:ilvl="0" w:tplc="CA9EACD8">
      <w:start w:val="1"/>
      <w:numFmt w:val="decimal"/>
      <w:lvlText w:val="%1)"/>
      <w:lvlJc w:val="left"/>
      <w:pPr>
        <w:ind w:left="720" w:hanging="360"/>
      </w:pPr>
      <w:rPr>
        <w:rFonts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3A0C0A"/>
    <w:multiLevelType w:val="hybridMultilevel"/>
    <w:tmpl w:val="89AE50A6"/>
    <w:lvl w:ilvl="0" w:tplc="69D8D9C0">
      <w:start w:val="1"/>
      <w:numFmt w:val="bullet"/>
      <w:lvlText w:val=""/>
      <w:lvlJc w:val="left"/>
      <w:pPr>
        <w:ind w:left="720" w:hanging="360"/>
      </w:pPr>
      <w:rPr>
        <w:rFonts w:ascii="Symbol" w:hAnsi="Symbol" w:hint="default"/>
        <w:b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7"/>
  </w:num>
  <w:num w:numId="3">
    <w:abstractNumId w:val="8"/>
  </w:num>
  <w:num w:numId="4">
    <w:abstractNumId w:val="4"/>
  </w:num>
  <w:num w:numId="5">
    <w:abstractNumId w:val="8"/>
  </w:num>
  <w:num w:numId="6">
    <w:abstractNumId w:val="6"/>
  </w:num>
  <w:num w:numId="7">
    <w:abstractNumId w:val="10"/>
  </w:num>
  <w:num w:numId="8">
    <w:abstractNumId w:val="2"/>
  </w:num>
  <w:num w:numId="9">
    <w:abstractNumId w:val="12"/>
  </w:num>
  <w:num w:numId="10">
    <w:abstractNumId w:val="14"/>
  </w:num>
  <w:num w:numId="11">
    <w:abstractNumId w:val="13"/>
  </w:num>
  <w:num w:numId="12">
    <w:abstractNumId w:val="0"/>
  </w:num>
  <w:num w:numId="13">
    <w:abstractNumId w:val="7"/>
  </w:num>
  <w:num w:numId="14">
    <w:abstractNumId w:val="7"/>
  </w:num>
  <w:num w:numId="15">
    <w:abstractNumId w:val="7"/>
  </w:num>
  <w:num w:numId="16">
    <w:abstractNumId w:val="11"/>
  </w:num>
  <w:num w:numId="17">
    <w:abstractNumId w:val="1"/>
  </w:num>
  <w:num w:numId="18">
    <w:abstractNumId w:val="5"/>
  </w:num>
  <w:num w:numId="19">
    <w:abstractNumId w:val="9"/>
  </w:num>
  <w:num w:numId="20">
    <w:abstractNumId w:val="3"/>
  </w:num>
  <w:num w:numId="21">
    <w:abstractNumId w:val="7"/>
  </w:num>
  <w:num w:numId="22">
    <w:abstractNumId w:val="7"/>
  </w:num>
  <w:num w:numId="23">
    <w:abstractNumId w:val="7"/>
  </w:num>
  <w:num w:numId="24">
    <w:abstractNumId w:val="7"/>
  </w:num>
  <w:num w:numId="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linkStyle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nforcement="0"/>
  <w:autoFormatOverride/>
  <w:styleLockTheme/>
  <w:styleLockQFSet/>
  <w:defaultTabStop w:val="454"/>
  <w:autoHyphenation/>
  <w:hyphenationZone w:val="425"/>
  <w:drawingGridHorizontalSpacing w:val="1486"/>
  <w:drawingGridVerticalSpacing w:val="2104"/>
  <w:displayHorizontalDrawingGridEvery w:val="8"/>
  <w:displayVerticalDrawingGridEvery w:val="8"/>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0C"/>
    <w:rsid w:val="000001C5"/>
    <w:rsid w:val="000018B1"/>
    <w:rsid w:val="000018E9"/>
    <w:rsid w:val="00002089"/>
    <w:rsid w:val="00002AEE"/>
    <w:rsid w:val="000030CB"/>
    <w:rsid w:val="00003275"/>
    <w:rsid w:val="00003EB3"/>
    <w:rsid w:val="00003FEF"/>
    <w:rsid w:val="00005289"/>
    <w:rsid w:val="000052E6"/>
    <w:rsid w:val="000064BA"/>
    <w:rsid w:val="00006EA5"/>
    <w:rsid w:val="00007355"/>
    <w:rsid w:val="00007DB2"/>
    <w:rsid w:val="00010616"/>
    <w:rsid w:val="000108CB"/>
    <w:rsid w:val="00011968"/>
    <w:rsid w:val="000138DD"/>
    <w:rsid w:val="00013C7F"/>
    <w:rsid w:val="00013E71"/>
    <w:rsid w:val="000147C2"/>
    <w:rsid w:val="000148DB"/>
    <w:rsid w:val="0001493B"/>
    <w:rsid w:val="0001658C"/>
    <w:rsid w:val="00016A56"/>
    <w:rsid w:val="00016A7C"/>
    <w:rsid w:val="00017371"/>
    <w:rsid w:val="00017439"/>
    <w:rsid w:val="00021B46"/>
    <w:rsid w:val="00021C93"/>
    <w:rsid w:val="00022407"/>
    <w:rsid w:val="000236A2"/>
    <w:rsid w:val="00023C3B"/>
    <w:rsid w:val="00024D5C"/>
    <w:rsid w:val="00030E72"/>
    <w:rsid w:val="00031325"/>
    <w:rsid w:val="000337D3"/>
    <w:rsid w:val="00033F61"/>
    <w:rsid w:val="00034519"/>
    <w:rsid w:val="00034896"/>
    <w:rsid w:val="00035121"/>
    <w:rsid w:val="00037BEA"/>
    <w:rsid w:val="00040646"/>
    <w:rsid w:val="00040A22"/>
    <w:rsid w:val="000412A1"/>
    <w:rsid w:val="00041A95"/>
    <w:rsid w:val="00041BC7"/>
    <w:rsid w:val="00041DC9"/>
    <w:rsid w:val="00041E93"/>
    <w:rsid w:val="0004332A"/>
    <w:rsid w:val="00043FE4"/>
    <w:rsid w:val="00044499"/>
    <w:rsid w:val="000451BE"/>
    <w:rsid w:val="0004622F"/>
    <w:rsid w:val="0004763B"/>
    <w:rsid w:val="00047732"/>
    <w:rsid w:val="000504CA"/>
    <w:rsid w:val="0005085B"/>
    <w:rsid w:val="00053054"/>
    <w:rsid w:val="00053942"/>
    <w:rsid w:val="000545AA"/>
    <w:rsid w:val="00054B4B"/>
    <w:rsid w:val="0005570E"/>
    <w:rsid w:val="000568AC"/>
    <w:rsid w:val="00057250"/>
    <w:rsid w:val="000603DA"/>
    <w:rsid w:val="0006060D"/>
    <w:rsid w:val="00060F82"/>
    <w:rsid w:val="00061047"/>
    <w:rsid w:val="000611E5"/>
    <w:rsid w:val="000615A4"/>
    <w:rsid w:val="000616AC"/>
    <w:rsid w:val="0006219D"/>
    <w:rsid w:val="00062826"/>
    <w:rsid w:val="000640D8"/>
    <w:rsid w:val="00064189"/>
    <w:rsid w:val="00064A6F"/>
    <w:rsid w:val="00064BA8"/>
    <w:rsid w:val="00065377"/>
    <w:rsid w:val="00065564"/>
    <w:rsid w:val="00065864"/>
    <w:rsid w:val="00065C1B"/>
    <w:rsid w:val="00067509"/>
    <w:rsid w:val="00067A8C"/>
    <w:rsid w:val="00070317"/>
    <w:rsid w:val="00070622"/>
    <w:rsid w:val="0007210B"/>
    <w:rsid w:val="0007225D"/>
    <w:rsid w:val="000734F1"/>
    <w:rsid w:val="0007370D"/>
    <w:rsid w:val="00074296"/>
    <w:rsid w:val="0007439D"/>
    <w:rsid w:val="000745B5"/>
    <w:rsid w:val="00074EB0"/>
    <w:rsid w:val="00074FF5"/>
    <w:rsid w:val="00074FF9"/>
    <w:rsid w:val="00075DFF"/>
    <w:rsid w:val="00076157"/>
    <w:rsid w:val="0007652A"/>
    <w:rsid w:val="000766F0"/>
    <w:rsid w:val="00076E6D"/>
    <w:rsid w:val="000776D3"/>
    <w:rsid w:val="000777D5"/>
    <w:rsid w:val="000802D1"/>
    <w:rsid w:val="00081127"/>
    <w:rsid w:val="00081301"/>
    <w:rsid w:val="000817DB"/>
    <w:rsid w:val="00081908"/>
    <w:rsid w:val="00082CE1"/>
    <w:rsid w:val="00084158"/>
    <w:rsid w:val="00084174"/>
    <w:rsid w:val="000848E8"/>
    <w:rsid w:val="00084A3F"/>
    <w:rsid w:val="00084C1E"/>
    <w:rsid w:val="00086EA6"/>
    <w:rsid w:val="000871F3"/>
    <w:rsid w:val="00087EF7"/>
    <w:rsid w:val="00090D72"/>
    <w:rsid w:val="000915CA"/>
    <w:rsid w:val="00091C27"/>
    <w:rsid w:val="000930E1"/>
    <w:rsid w:val="00093154"/>
    <w:rsid w:val="00093742"/>
    <w:rsid w:val="000937D7"/>
    <w:rsid w:val="00093954"/>
    <w:rsid w:val="0009396C"/>
    <w:rsid w:val="000939BC"/>
    <w:rsid w:val="00093AE7"/>
    <w:rsid w:val="00093C8A"/>
    <w:rsid w:val="00093D30"/>
    <w:rsid w:val="00094E40"/>
    <w:rsid w:val="00094F70"/>
    <w:rsid w:val="00095EE7"/>
    <w:rsid w:val="000960EC"/>
    <w:rsid w:val="00096817"/>
    <w:rsid w:val="00096848"/>
    <w:rsid w:val="0009776B"/>
    <w:rsid w:val="00097D9B"/>
    <w:rsid w:val="000A0EEA"/>
    <w:rsid w:val="000A1048"/>
    <w:rsid w:val="000A11A9"/>
    <w:rsid w:val="000A1DC2"/>
    <w:rsid w:val="000A1F73"/>
    <w:rsid w:val="000A206E"/>
    <w:rsid w:val="000A2918"/>
    <w:rsid w:val="000A3F06"/>
    <w:rsid w:val="000A4BCE"/>
    <w:rsid w:val="000A50CF"/>
    <w:rsid w:val="000A5A5E"/>
    <w:rsid w:val="000A61AA"/>
    <w:rsid w:val="000A6D5E"/>
    <w:rsid w:val="000A6FB8"/>
    <w:rsid w:val="000B001F"/>
    <w:rsid w:val="000B008F"/>
    <w:rsid w:val="000B13B3"/>
    <w:rsid w:val="000B141B"/>
    <w:rsid w:val="000B2561"/>
    <w:rsid w:val="000B34D5"/>
    <w:rsid w:val="000B4450"/>
    <w:rsid w:val="000B5F23"/>
    <w:rsid w:val="000B620E"/>
    <w:rsid w:val="000B659A"/>
    <w:rsid w:val="000B7B98"/>
    <w:rsid w:val="000C0578"/>
    <w:rsid w:val="000C0A2B"/>
    <w:rsid w:val="000C0BF5"/>
    <w:rsid w:val="000C1DF1"/>
    <w:rsid w:val="000C1EEC"/>
    <w:rsid w:val="000C2296"/>
    <w:rsid w:val="000C274D"/>
    <w:rsid w:val="000C2E86"/>
    <w:rsid w:val="000C450F"/>
    <w:rsid w:val="000C4CDA"/>
    <w:rsid w:val="000C54DC"/>
    <w:rsid w:val="000C5B11"/>
    <w:rsid w:val="000C6736"/>
    <w:rsid w:val="000C6B8F"/>
    <w:rsid w:val="000C6F38"/>
    <w:rsid w:val="000C70C5"/>
    <w:rsid w:val="000C75AB"/>
    <w:rsid w:val="000C7793"/>
    <w:rsid w:val="000C7B1B"/>
    <w:rsid w:val="000C7C29"/>
    <w:rsid w:val="000C7FD9"/>
    <w:rsid w:val="000D0AC4"/>
    <w:rsid w:val="000D0CAD"/>
    <w:rsid w:val="000D2AF2"/>
    <w:rsid w:val="000D3380"/>
    <w:rsid w:val="000D3388"/>
    <w:rsid w:val="000D33DC"/>
    <w:rsid w:val="000D40BE"/>
    <w:rsid w:val="000D4FD0"/>
    <w:rsid w:val="000D50E8"/>
    <w:rsid w:val="000D52EC"/>
    <w:rsid w:val="000D5AAC"/>
    <w:rsid w:val="000D7109"/>
    <w:rsid w:val="000D7531"/>
    <w:rsid w:val="000D7E5D"/>
    <w:rsid w:val="000E0475"/>
    <w:rsid w:val="000E13E2"/>
    <w:rsid w:val="000E1714"/>
    <w:rsid w:val="000E1C8D"/>
    <w:rsid w:val="000E2501"/>
    <w:rsid w:val="000E2966"/>
    <w:rsid w:val="000E3305"/>
    <w:rsid w:val="000E3DC6"/>
    <w:rsid w:val="000E4704"/>
    <w:rsid w:val="000E51B4"/>
    <w:rsid w:val="000E58DA"/>
    <w:rsid w:val="000E5FFB"/>
    <w:rsid w:val="000E71DF"/>
    <w:rsid w:val="000E7239"/>
    <w:rsid w:val="000F05AE"/>
    <w:rsid w:val="000F0D20"/>
    <w:rsid w:val="000F15BF"/>
    <w:rsid w:val="000F2B55"/>
    <w:rsid w:val="000F2D6D"/>
    <w:rsid w:val="000F3414"/>
    <w:rsid w:val="000F3769"/>
    <w:rsid w:val="000F5C71"/>
    <w:rsid w:val="000F65AD"/>
    <w:rsid w:val="000F6E2E"/>
    <w:rsid w:val="000F7BA1"/>
    <w:rsid w:val="001007B0"/>
    <w:rsid w:val="001012F6"/>
    <w:rsid w:val="00101672"/>
    <w:rsid w:val="001016EC"/>
    <w:rsid w:val="00101EB4"/>
    <w:rsid w:val="00102A39"/>
    <w:rsid w:val="00102B96"/>
    <w:rsid w:val="0010366A"/>
    <w:rsid w:val="00103F27"/>
    <w:rsid w:val="00105C67"/>
    <w:rsid w:val="00106162"/>
    <w:rsid w:val="001075C5"/>
    <w:rsid w:val="001101C7"/>
    <w:rsid w:val="00110358"/>
    <w:rsid w:val="001112DA"/>
    <w:rsid w:val="00111629"/>
    <w:rsid w:val="00112619"/>
    <w:rsid w:val="00113B11"/>
    <w:rsid w:val="00113FA2"/>
    <w:rsid w:val="0011423F"/>
    <w:rsid w:val="0011488D"/>
    <w:rsid w:val="00115E11"/>
    <w:rsid w:val="00116B1B"/>
    <w:rsid w:val="00117DBC"/>
    <w:rsid w:val="00120161"/>
    <w:rsid w:val="0012019C"/>
    <w:rsid w:val="00120F5F"/>
    <w:rsid w:val="001214A1"/>
    <w:rsid w:val="00121AC6"/>
    <w:rsid w:val="00122EFD"/>
    <w:rsid w:val="00123580"/>
    <w:rsid w:val="00124D9C"/>
    <w:rsid w:val="00124DC1"/>
    <w:rsid w:val="00125483"/>
    <w:rsid w:val="00125A9C"/>
    <w:rsid w:val="0012619B"/>
    <w:rsid w:val="001268C9"/>
    <w:rsid w:val="00126D89"/>
    <w:rsid w:val="00127227"/>
    <w:rsid w:val="001274F3"/>
    <w:rsid w:val="001306FD"/>
    <w:rsid w:val="001309ED"/>
    <w:rsid w:val="00130B17"/>
    <w:rsid w:val="00131B8F"/>
    <w:rsid w:val="001323ED"/>
    <w:rsid w:val="001332A9"/>
    <w:rsid w:val="00135731"/>
    <w:rsid w:val="00136A7A"/>
    <w:rsid w:val="00137C54"/>
    <w:rsid w:val="00140A1C"/>
    <w:rsid w:val="00140CD9"/>
    <w:rsid w:val="001410FB"/>
    <w:rsid w:val="0014138E"/>
    <w:rsid w:val="00141A52"/>
    <w:rsid w:val="00141DEC"/>
    <w:rsid w:val="001420AF"/>
    <w:rsid w:val="00145895"/>
    <w:rsid w:val="00146625"/>
    <w:rsid w:val="0014682F"/>
    <w:rsid w:val="00146E03"/>
    <w:rsid w:val="001515D2"/>
    <w:rsid w:val="001517B7"/>
    <w:rsid w:val="00151A8A"/>
    <w:rsid w:val="00151C3F"/>
    <w:rsid w:val="001524B5"/>
    <w:rsid w:val="00153C7D"/>
    <w:rsid w:val="00153DD1"/>
    <w:rsid w:val="00153E28"/>
    <w:rsid w:val="0015444B"/>
    <w:rsid w:val="00154C0A"/>
    <w:rsid w:val="00155511"/>
    <w:rsid w:val="001557C2"/>
    <w:rsid w:val="00156C16"/>
    <w:rsid w:val="0015779A"/>
    <w:rsid w:val="00157A59"/>
    <w:rsid w:val="00160052"/>
    <w:rsid w:val="001608B6"/>
    <w:rsid w:val="00160ED4"/>
    <w:rsid w:val="00160FFD"/>
    <w:rsid w:val="001615E4"/>
    <w:rsid w:val="00161B52"/>
    <w:rsid w:val="00161EA6"/>
    <w:rsid w:val="00162ADE"/>
    <w:rsid w:val="00162BC7"/>
    <w:rsid w:val="00163FFB"/>
    <w:rsid w:val="00164041"/>
    <w:rsid w:val="001644F5"/>
    <w:rsid w:val="00164BD4"/>
    <w:rsid w:val="001654DF"/>
    <w:rsid w:val="001663B3"/>
    <w:rsid w:val="0016667C"/>
    <w:rsid w:val="001667A9"/>
    <w:rsid w:val="001669E7"/>
    <w:rsid w:val="00166C1D"/>
    <w:rsid w:val="00167C72"/>
    <w:rsid w:val="00170035"/>
    <w:rsid w:val="00170198"/>
    <w:rsid w:val="00172084"/>
    <w:rsid w:val="00172247"/>
    <w:rsid w:val="00173C2B"/>
    <w:rsid w:val="001748F8"/>
    <w:rsid w:val="00175BA0"/>
    <w:rsid w:val="001776DD"/>
    <w:rsid w:val="0017793D"/>
    <w:rsid w:val="00180D8E"/>
    <w:rsid w:val="00180D94"/>
    <w:rsid w:val="0018209E"/>
    <w:rsid w:val="001824B3"/>
    <w:rsid w:val="001828D0"/>
    <w:rsid w:val="00182C9D"/>
    <w:rsid w:val="00182E3B"/>
    <w:rsid w:val="00184AF3"/>
    <w:rsid w:val="001859E4"/>
    <w:rsid w:val="00185A59"/>
    <w:rsid w:val="00185F1E"/>
    <w:rsid w:val="001865A5"/>
    <w:rsid w:val="00186E94"/>
    <w:rsid w:val="00187D6E"/>
    <w:rsid w:val="00187DB6"/>
    <w:rsid w:val="00187F95"/>
    <w:rsid w:val="001902D4"/>
    <w:rsid w:val="001904D9"/>
    <w:rsid w:val="001911F2"/>
    <w:rsid w:val="00191628"/>
    <w:rsid w:val="0019197C"/>
    <w:rsid w:val="00191D88"/>
    <w:rsid w:val="00192080"/>
    <w:rsid w:val="00192111"/>
    <w:rsid w:val="001928DF"/>
    <w:rsid w:val="00192FE5"/>
    <w:rsid w:val="00194423"/>
    <w:rsid w:val="001947A0"/>
    <w:rsid w:val="00194A9B"/>
    <w:rsid w:val="00194CCD"/>
    <w:rsid w:val="00194E6C"/>
    <w:rsid w:val="00194FA0"/>
    <w:rsid w:val="00195B19"/>
    <w:rsid w:val="00196627"/>
    <w:rsid w:val="0019664D"/>
    <w:rsid w:val="001968DC"/>
    <w:rsid w:val="00197326"/>
    <w:rsid w:val="00197B9B"/>
    <w:rsid w:val="001A0183"/>
    <w:rsid w:val="001A0F74"/>
    <w:rsid w:val="001A3207"/>
    <w:rsid w:val="001A69B5"/>
    <w:rsid w:val="001A707D"/>
    <w:rsid w:val="001A71A6"/>
    <w:rsid w:val="001A7E2F"/>
    <w:rsid w:val="001B01D7"/>
    <w:rsid w:val="001B0671"/>
    <w:rsid w:val="001B0AF7"/>
    <w:rsid w:val="001B255D"/>
    <w:rsid w:val="001B2F7A"/>
    <w:rsid w:val="001B357F"/>
    <w:rsid w:val="001B457C"/>
    <w:rsid w:val="001B5163"/>
    <w:rsid w:val="001B5670"/>
    <w:rsid w:val="001B6340"/>
    <w:rsid w:val="001B636C"/>
    <w:rsid w:val="001B64BE"/>
    <w:rsid w:val="001B6A14"/>
    <w:rsid w:val="001B771F"/>
    <w:rsid w:val="001B7980"/>
    <w:rsid w:val="001C0A62"/>
    <w:rsid w:val="001C1761"/>
    <w:rsid w:val="001C1995"/>
    <w:rsid w:val="001C2A35"/>
    <w:rsid w:val="001C3016"/>
    <w:rsid w:val="001C3342"/>
    <w:rsid w:val="001C42C6"/>
    <w:rsid w:val="001C551D"/>
    <w:rsid w:val="001C55F1"/>
    <w:rsid w:val="001C6A32"/>
    <w:rsid w:val="001C6F65"/>
    <w:rsid w:val="001C756E"/>
    <w:rsid w:val="001D04ED"/>
    <w:rsid w:val="001D0564"/>
    <w:rsid w:val="001D0906"/>
    <w:rsid w:val="001D0AC1"/>
    <w:rsid w:val="001D0E34"/>
    <w:rsid w:val="001D0F38"/>
    <w:rsid w:val="001D137F"/>
    <w:rsid w:val="001D1CE8"/>
    <w:rsid w:val="001D2B40"/>
    <w:rsid w:val="001D2EF5"/>
    <w:rsid w:val="001D3117"/>
    <w:rsid w:val="001D33F1"/>
    <w:rsid w:val="001D342A"/>
    <w:rsid w:val="001D35C4"/>
    <w:rsid w:val="001D3B6E"/>
    <w:rsid w:val="001D3F02"/>
    <w:rsid w:val="001D50BB"/>
    <w:rsid w:val="001D5DB1"/>
    <w:rsid w:val="001D6451"/>
    <w:rsid w:val="001D6C6F"/>
    <w:rsid w:val="001D6D48"/>
    <w:rsid w:val="001D760E"/>
    <w:rsid w:val="001D7B81"/>
    <w:rsid w:val="001E0253"/>
    <w:rsid w:val="001E0564"/>
    <w:rsid w:val="001E1CEA"/>
    <w:rsid w:val="001E1D01"/>
    <w:rsid w:val="001E1EC0"/>
    <w:rsid w:val="001E2504"/>
    <w:rsid w:val="001E2ACF"/>
    <w:rsid w:val="001E3073"/>
    <w:rsid w:val="001E3396"/>
    <w:rsid w:val="001E3A15"/>
    <w:rsid w:val="001E5C87"/>
    <w:rsid w:val="001E64D5"/>
    <w:rsid w:val="001E7A00"/>
    <w:rsid w:val="001E7BCB"/>
    <w:rsid w:val="001F2B99"/>
    <w:rsid w:val="001F360B"/>
    <w:rsid w:val="001F5C1E"/>
    <w:rsid w:val="001F6585"/>
    <w:rsid w:val="001F6AAB"/>
    <w:rsid w:val="001F753B"/>
    <w:rsid w:val="002002DE"/>
    <w:rsid w:val="0020090D"/>
    <w:rsid w:val="00200A39"/>
    <w:rsid w:val="00201590"/>
    <w:rsid w:val="00202123"/>
    <w:rsid w:val="00202362"/>
    <w:rsid w:val="00202EC4"/>
    <w:rsid w:val="00203294"/>
    <w:rsid w:val="002038C4"/>
    <w:rsid w:val="00204068"/>
    <w:rsid w:val="002044BF"/>
    <w:rsid w:val="00204CD4"/>
    <w:rsid w:val="002071A3"/>
    <w:rsid w:val="00207FBB"/>
    <w:rsid w:val="00212492"/>
    <w:rsid w:val="002126E9"/>
    <w:rsid w:val="0021387C"/>
    <w:rsid w:val="00213F16"/>
    <w:rsid w:val="00213F61"/>
    <w:rsid w:val="00214BE1"/>
    <w:rsid w:val="00214DD4"/>
    <w:rsid w:val="002150F1"/>
    <w:rsid w:val="00215F03"/>
    <w:rsid w:val="00215FF1"/>
    <w:rsid w:val="00216118"/>
    <w:rsid w:val="00216F12"/>
    <w:rsid w:val="002177F2"/>
    <w:rsid w:val="0021790A"/>
    <w:rsid w:val="002219FF"/>
    <w:rsid w:val="00221FAC"/>
    <w:rsid w:val="00222A24"/>
    <w:rsid w:val="00223B79"/>
    <w:rsid w:val="00225E0F"/>
    <w:rsid w:val="002261B5"/>
    <w:rsid w:val="00226DBD"/>
    <w:rsid w:val="002273E0"/>
    <w:rsid w:val="00230D56"/>
    <w:rsid w:val="00232E4E"/>
    <w:rsid w:val="002338E8"/>
    <w:rsid w:val="00233FE2"/>
    <w:rsid w:val="00234DCF"/>
    <w:rsid w:val="0023551F"/>
    <w:rsid w:val="00235606"/>
    <w:rsid w:val="002357C7"/>
    <w:rsid w:val="00235FEF"/>
    <w:rsid w:val="00236472"/>
    <w:rsid w:val="002365C7"/>
    <w:rsid w:val="00236A23"/>
    <w:rsid w:val="00236F72"/>
    <w:rsid w:val="002371A7"/>
    <w:rsid w:val="002400D1"/>
    <w:rsid w:val="00241376"/>
    <w:rsid w:val="002414BB"/>
    <w:rsid w:val="00242BCF"/>
    <w:rsid w:val="00243A29"/>
    <w:rsid w:val="00244BD7"/>
    <w:rsid w:val="002457F4"/>
    <w:rsid w:val="002465B8"/>
    <w:rsid w:val="002467CB"/>
    <w:rsid w:val="00250A00"/>
    <w:rsid w:val="00251133"/>
    <w:rsid w:val="00251AD7"/>
    <w:rsid w:val="00251E93"/>
    <w:rsid w:val="002544BD"/>
    <w:rsid w:val="00254880"/>
    <w:rsid w:val="002549D1"/>
    <w:rsid w:val="00254F2B"/>
    <w:rsid w:val="002552EC"/>
    <w:rsid w:val="00255955"/>
    <w:rsid w:val="00256750"/>
    <w:rsid w:val="00256D39"/>
    <w:rsid w:val="0025787C"/>
    <w:rsid w:val="00257886"/>
    <w:rsid w:val="00261507"/>
    <w:rsid w:val="00261C02"/>
    <w:rsid w:val="002621AB"/>
    <w:rsid w:val="002623F6"/>
    <w:rsid w:val="00262537"/>
    <w:rsid w:val="002628CB"/>
    <w:rsid w:val="002628CF"/>
    <w:rsid w:val="0026302E"/>
    <w:rsid w:val="00264B16"/>
    <w:rsid w:val="00264FA6"/>
    <w:rsid w:val="00265775"/>
    <w:rsid w:val="002703BB"/>
    <w:rsid w:val="00272C40"/>
    <w:rsid w:val="00273A2D"/>
    <w:rsid w:val="00274148"/>
    <w:rsid w:val="00274870"/>
    <w:rsid w:val="00274BC1"/>
    <w:rsid w:val="0027531B"/>
    <w:rsid w:val="00275974"/>
    <w:rsid w:val="002762A8"/>
    <w:rsid w:val="002769E3"/>
    <w:rsid w:val="00280051"/>
    <w:rsid w:val="00281829"/>
    <w:rsid w:val="00281AF9"/>
    <w:rsid w:val="00282CDB"/>
    <w:rsid w:val="00283475"/>
    <w:rsid w:val="00285629"/>
    <w:rsid w:val="0028585D"/>
    <w:rsid w:val="00286458"/>
    <w:rsid w:val="0028650B"/>
    <w:rsid w:val="00287F38"/>
    <w:rsid w:val="0029089E"/>
    <w:rsid w:val="002910EC"/>
    <w:rsid w:val="002919CE"/>
    <w:rsid w:val="002920D4"/>
    <w:rsid w:val="00292D81"/>
    <w:rsid w:val="002943D8"/>
    <w:rsid w:val="002948B3"/>
    <w:rsid w:val="00295B4F"/>
    <w:rsid w:val="002963EB"/>
    <w:rsid w:val="002965BE"/>
    <w:rsid w:val="0029799A"/>
    <w:rsid w:val="00297E23"/>
    <w:rsid w:val="002A0214"/>
    <w:rsid w:val="002A1B45"/>
    <w:rsid w:val="002A2445"/>
    <w:rsid w:val="002A383F"/>
    <w:rsid w:val="002A4618"/>
    <w:rsid w:val="002A7C87"/>
    <w:rsid w:val="002A7EE3"/>
    <w:rsid w:val="002B0AF1"/>
    <w:rsid w:val="002B0CBB"/>
    <w:rsid w:val="002B0EDF"/>
    <w:rsid w:val="002B24FC"/>
    <w:rsid w:val="002B27DB"/>
    <w:rsid w:val="002B2A87"/>
    <w:rsid w:val="002B2FF4"/>
    <w:rsid w:val="002B3674"/>
    <w:rsid w:val="002B3E15"/>
    <w:rsid w:val="002B41C5"/>
    <w:rsid w:val="002B52E3"/>
    <w:rsid w:val="002B56AE"/>
    <w:rsid w:val="002B5D3E"/>
    <w:rsid w:val="002B6B24"/>
    <w:rsid w:val="002B6E12"/>
    <w:rsid w:val="002B7F4F"/>
    <w:rsid w:val="002C0B11"/>
    <w:rsid w:val="002C0F32"/>
    <w:rsid w:val="002C1572"/>
    <w:rsid w:val="002C1F61"/>
    <w:rsid w:val="002C2E5E"/>
    <w:rsid w:val="002C2FD4"/>
    <w:rsid w:val="002C37F3"/>
    <w:rsid w:val="002C4117"/>
    <w:rsid w:val="002C4B07"/>
    <w:rsid w:val="002C550B"/>
    <w:rsid w:val="002C5DC0"/>
    <w:rsid w:val="002C60F6"/>
    <w:rsid w:val="002C6588"/>
    <w:rsid w:val="002C69BB"/>
    <w:rsid w:val="002C6D09"/>
    <w:rsid w:val="002D0CC6"/>
    <w:rsid w:val="002D0D3F"/>
    <w:rsid w:val="002D1CB0"/>
    <w:rsid w:val="002D26B5"/>
    <w:rsid w:val="002D2CE7"/>
    <w:rsid w:val="002D33C7"/>
    <w:rsid w:val="002D39D3"/>
    <w:rsid w:val="002D3BCA"/>
    <w:rsid w:val="002D52F7"/>
    <w:rsid w:val="002D5749"/>
    <w:rsid w:val="002D588F"/>
    <w:rsid w:val="002D58BA"/>
    <w:rsid w:val="002D5929"/>
    <w:rsid w:val="002D750A"/>
    <w:rsid w:val="002D7975"/>
    <w:rsid w:val="002D79F5"/>
    <w:rsid w:val="002D7CF5"/>
    <w:rsid w:val="002D7D5D"/>
    <w:rsid w:val="002E00C6"/>
    <w:rsid w:val="002E0673"/>
    <w:rsid w:val="002E071B"/>
    <w:rsid w:val="002E1C71"/>
    <w:rsid w:val="002E2184"/>
    <w:rsid w:val="002E2462"/>
    <w:rsid w:val="002E4AB1"/>
    <w:rsid w:val="002E5307"/>
    <w:rsid w:val="002E5844"/>
    <w:rsid w:val="002E5D48"/>
    <w:rsid w:val="002E62C8"/>
    <w:rsid w:val="002E6C74"/>
    <w:rsid w:val="002E6D97"/>
    <w:rsid w:val="002F0570"/>
    <w:rsid w:val="002F05E9"/>
    <w:rsid w:val="002F1627"/>
    <w:rsid w:val="002F1DEC"/>
    <w:rsid w:val="002F2D98"/>
    <w:rsid w:val="002F375E"/>
    <w:rsid w:val="002F469D"/>
    <w:rsid w:val="002F4CF0"/>
    <w:rsid w:val="002F5201"/>
    <w:rsid w:val="002F58A8"/>
    <w:rsid w:val="002F5AD5"/>
    <w:rsid w:val="002F6597"/>
    <w:rsid w:val="002F7119"/>
    <w:rsid w:val="002F7894"/>
    <w:rsid w:val="00301B10"/>
    <w:rsid w:val="00301E6B"/>
    <w:rsid w:val="00302E64"/>
    <w:rsid w:val="00302EC9"/>
    <w:rsid w:val="00303E89"/>
    <w:rsid w:val="00303EEF"/>
    <w:rsid w:val="00304FF7"/>
    <w:rsid w:val="003063F3"/>
    <w:rsid w:val="00307A55"/>
    <w:rsid w:val="00307F35"/>
    <w:rsid w:val="00310249"/>
    <w:rsid w:val="003104A9"/>
    <w:rsid w:val="00311710"/>
    <w:rsid w:val="00311DCA"/>
    <w:rsid w:val="00311FD1"/>
    <w:rsid w:val="0031264F"/>
    <w:rsid w:val="00312A76"/>
    <w:rsid w:val="0031392A"/>
    <w:rsid w:val="003141F8"/>
    <w:rsid w:val="003142F5"/>
    <w:rsid w:val="00314392"/>
    <w:rsid w:val="003155F4"/>
    <w:rsid w:val="00316310"/>
    <w:rsid w:val="003167D1"/>
    <w:rsid w:val="003175E1"/>
    <w:rsid w:val="00320421"/>
    <w:rsid w:val="00320B78"/>
    <w:rsid w:val="00320E2F"/>
    <w:rsid w:val="00321519"/>
    <w:rsid w:val="00321823"/>
    <w:rsid w:val="0032199C"/>
    <w:rsid w:val="003220D2"/>
    <w:rsid w:val="00322282"/>
    <w:rsid w:val="00322C75"/>
    <w:rsid w:val="0032351C"/>
    <w:rsid w:val="00324CD2"/>
    <w:rsid w:val="00326985"/>
    <w:rsid w:val="00326A18"/>
    <w:rsid w:val="003272FE"/>
    <w:rsid w:val="00327333"/>
    <w:rsid w:val="00330886"/>
    <w:rsid w:val="00330916"/>
    <w:rsid w:val="00330BE5"/>
    <w:rsid w:val="003318A6"/>
    <w:rsid w:val="00331C46"/>
    <w:rsid w:val="00331E9E"/>
    <w:rsid w:val="00331F08"/>
    <w:rsid w:val="00332D54"/>
    <w:rsid w:val="00332FB6"/>
    <w:rsid w:val="0033350C"/>
    <w:rsid w:val="00335EDE"/>
    <w:rsid w:val="00336046"/>
    <w:rsid w:val="00337179"/>
    <w:rsid w:val="0033751D"/>
    <w:rsid w:val="00337D56"/>
    <w:rsid w:val="00337F62"/>
    <w:rsid w:val="0034006B"/>
    <w:rsid w:val="00340939"/>
    <w:rsid w:val="00340FFF"/>
    <w:rsid w:val="00341821"/>
    <w:rsid w:val="003418BA"/>
    <w:rsid w:val="00341DC3"/>
    <w:rsid w:val="00341F71"/>
    <w:rsid w:val="00342234"/>
    <w:rsid w:val="0034337E"/>
    <w:rsid w:val="003442C7"/>
    <w:rsid w:val="00344686"/>
    <w:rsid w:val="00344788"/>
    <w:rsid w:val="00345367"/>
    <w:rsid w:val="00347691"/>
    <w:rsid w:val="00347A55"/>
    <w:rsid w:val="00347C88"/>
    <w:rsid w:val="00347E4F"/>
    <w:rsid w:val="00350251"/>
    <w:rsid w:val="003505F0"/>
    <w:rsid w:val="0035130C"/>
    <w:rsid w:val="00351673"/>
    <w:rsid w:val="003523D8"/>
    <w:rsid w:val="0035278E"/>
    <w:rsid w:val="003529CE"/>
    <w:rsid w:val="003548F3"/>
    <w:rsid w:val="0035493C"/>
    <w:rsid w:val="00354E8A"/>
    <w:rsid w:val="00356095"/>
    <w:rsid w:val="0035609F"/>
    <w:rsid w:val="0035659A"/>
    <w:rsid w:val="00360482"/>
    <w:rsid w:val="0036101B"/>
    <w:rsid w:val="003610B8"/>
    <w:rsid w:val="00362316"/>
    <w:rsid w:val="0036235E"/>
    <w:rsid w:val="0036289E"/>
    <w:rsid w:val="00362E0E"/>
    <w:rsid w:val="0036366F"/>
    <w:rsid w:val="00363A9D"/>
    <w:rsid w:val="00364AE0"/>
    <w:rsid w:val="00365145"/>
    <w:rsid w:val="003661A0"/>
    <w:rsid w:val="0037027F"/>
    <w:rsid w:val="00372990"/>
    <w:rsid w:val="00372B16"/>
    <w:rsid w:val="003734DF"/>
    <w:rsid w:val="003739DE"/>
    <w:rsid w:val="00373E54"/>
    <w:rsid w:val="003763F8"/>
    <w:rsid w:val="00376813"/>
    <w:rsid w:val="00376A44"/>
    <w:rsid w:val="0037714D"/>
    <w:rsid w:val="0037773C"/>
    <w:rsid w:val="00377938"/>
    <w:rsid w:val="00377E49"/>
    <w:rsid w:val="00380160"/>
    <w:rsid w:val="00380ED0"/>
    <w:rsid w:val="00381B9F"/>
    <w:rsid w:val="00382113"/>
    <w:rsid w:val="0038317D"/>
    <w:rsid w:val="003837D2"/>
    <w:rsid w:val="00383C2D"/>
    <w:rsid w:val="00384406"/>
    <w:rsid w:val="00384609"/>
    <w:rsid w:val="00384FEC"/>
    <w:rsid w:val="00385CFD"/>
    <w:rsid w:val="0038671F"/>
    <w:rsid w:val="00386CB9"/>
    <w:rsid w:val="0038785C"/>
    <w:rsid w:val="00391759"/>
    <w:rsid w:val="0039195C"/>
    <w:rsid w:val="00392C03"/>
    <w:rsid w:val="00393BF1"/>
    <w:rsid w:val="0039439C"/>
    <w:rsid w:val="00394D22"/>
    <w:rsid w:val="003950E3"/>
    <w:rsid w:val="003955EB"/>
    <w:rsid w:val="003956C0"/>
    <w:rsid w:val="00395C75"/>
    <w:rsid w:val="00395DCC"/>
    <w:rsid w:val="003961BF"/>
    <w:rsid w:val="0039622F"/>
    <w:rsid w:val="003969CD"/>
    <w:rsid w:val="0039766A"/>
    <w:rsid w:val="003A0D0E"/>
    <w:rsid w:val="003A1A27"/>
    <w:rsid w:val="003A1F0B"/>
    <w:rsid w:val="003A2F65"/>
    <w:rsid w:val="003A32CC"/>
    <w:rsid w:val="003A3D29"/>
    <w:rsid w:val="003A3D86"/>
    <w:rsid w:val="003A4A5B"/>
    <w:rsid w:val="003A4F39"/>
    <w:rsid w:val="003A55EB"/>
    <w:rsid w:val="003A6358"/>
    <w:rsid w:val="003A75B2"/>
    <w:rsid w:val="003A784F"/>
    <w:rsid w:val="003B0077"/>
    <w:rsid w:val="003B0399"/>
    <w:rsid w:val="003B0C01"/>
    <w:rsid w:val="003B13F0"/>
    <w:rsid w:val="003B15F8"/>
    <w:rsid w:val="003B23F1"/>
    <w:rsid w:val="003B2985"/>
    <w:rsid w:val="003B2DEA"/>
    <w:rsid w:val="003B33C7"/>
    <w:rsid w:val="003B34A5"/>
    <w:rsid w:val="003B35CE"/>
    <w:rsid w:val="003B3F46"/>
    <w:rsid w:val="003B63FE"/>
    <w:rsid w:val="003B6FFC"/>
    <w:rsid w:val="003B7EB9"/>
    <w:rsid w:val="003C02AA"/>
    <w:rsid w:val="003C2143"/>
    <w:rsid w:val="003C23F3"/>
    <w:rsid w:val="003C2F4F"/>
    <w:rsid w:val="003C352E"/>
    <w:rsid w:val="003C3A7C"/>
    <w:rsid w:val="003C4106"/>
    <w:rsid w:val="003C451F"/>
    <w:rsid w:val="003C4A23"/>
    <w:rsid w:val="003C4D98"/>
    <w:rsid w:val="003C53E5"/>
    <w:rsid w:val="003C5EA6"/>
    <w:rsid w:val="003C61BC"/>
    <w:rsid w:val="003C6F5D"/>
    <w:rsid w:val="003C7F2F"/>
    <w:rsid w:val="003D051E"/>
    <w:rsid w:val="003D10B0"/>
    <w:rsid w:val="003D29B3"/>
    <w:rsid w:val="003D2CA2"/>
    <w:rsid w:val="003D3865"/>
    <w:rsid w:val="003D387F"/>
    <w:rsid w:val="003D4201"/>
    <w:rsid w:val="003D51A3"/>
    <w:rsid w:val="003D5BAD"/>
    <w:rsid w:val="003D6F20"/>
    <w:rsid w:val="003E01D1"/>
    <w:rsid w:val="003E1453"/>
    <w:rsid w:val="003E1505"/>
    <w:rsid w:val="003E2816"/>
    <w:rsid w:val="003E2EB6"/>
    <w:rsid w:val="003E2F82"/>
    <w:rsid w:val="003E43C4"/>
    <w:rsid w:val="003E45F3"/>
    <w:rsid w:val="003E4D5B"/>
    <w:rsid w:val="003E4E53"/>
    <w:rsid w:val="003E4EC5"/>
    <w:rsid w:val="003E5710"/>
    <w:rsid w:val="003E57B7"/>
    <w:rsid w:val="003E7306"/>
    <w:rsid w:val="003E76F6"/>
    <w:rsid w:val="003E78F1"/>
    <w:rsid w:val="003E7B7C"/>
    <w:rsid w:val="003E7FDB"/>
    <w:rsid w:val="003F04A7"/>
    <w:rsid w:val="003F0689"/>
    <w:rsid w:val="003F0CAB"/>
    <w:rsid w:val="003F1AB3"/>
    <w:rsid w:val="003F34B2"/>
    <w:rsid w:val="003F3B27"/>
    <w:rsid w:val="003F42FD"/>
    <w:rsid w:val="003F488A"/>
    <w:rsid w:val="003F6A28"/>
    <w:rsid w:val="003F7DF7"/>
    <w:rsid w:val="00400A44"/>
    <w:rsid w:val="004017C5"/>
    <w:rsid w:val="0040198E"/>
    <w:rsid w:val="00402E47"/>
    <w:rsid w:val="00403701"/>
    <w:rsid w:val="004042DF"/>
    <w:rsid w:val="00406703"/>
    <w:rsid w:val="00407B00"/>
    <w:rsid w:val="00407CE6"/>
    <w:rsid w:val="004104A3"/>
    <w:rsid w:val="00411836"/>
    <w:rsid w:val="00412ACA"/>
    <w:rsid w:val="004131E6"/>
    <w:rsid w:val="00413A5F"/>
    <w:rsid w:val="004142DE"/>
    <w:rsid w:val="00414300"/>
    <w:rsid w:val="0041434A"/>
    <w:rsid w:val="00414379"/>
    <w:rsid w:val="00414AD7"/>
    <w:rsid w:val="004150DD"/>
    <w:rsid w:val="0041634D"/>
    <w:rsid w:val="00416AB1"/>
    <w:rsid w:val="00416D1C"/>
    <w:rsid w:val="004176BC"/>
    <w:rsid w:val="00417AB7"/>
    <w:rsid w:val="00417E55"/>
    <w:rsid w:val="00420922"/>
    <w:rsid w:val="00421CF8"/>
    <w:rsid w:val="004220AD"/>
    <w:rsid w:val="004224A9"/>
    <w:rsid w:val="00422764"/>
    <w:rsid w:val="00422D54"/>
    <w:rsid w:val="00423117"/>
    <w:rsid w:val="00423208"/>
    <w:rsid w:val="004243FE"/>
    <w:rsid w:val="004252DF"/>
    <w:rsid w:val="00425949"/>
    <w:rsid w:val="004262F9"/>
    <w:rsid w:val="00427007"/>
    <w:rsid w:val="00427F49"/>
    <w:rsid w:val="00430D84"/>
    <w:rsid w:val="0043104C"/>
    <w:rsid w:val="00431072"/>
    <w:rsid w:val="00431515"/>
    <w:rsid w:val="004320F4"/>
    <w:rsid w:val="0043230D"/>
    <w:rsid w:val="004324F2"/>
    <w:rsid w:val="004355B4"/>
    <w:rsid w:val="00435699"/>
    <w:rsid w:val="0043579C"/>
    <w:rsid w:val="00435F9B"/>
    <w:rsid w:val="00436CE5"/>
    <w:rsid w:val="0043700E"/>
    <w:rsid w:val="004374E0"/>
    <w:rsid w:val="00437752"/>
    <w:rsid w:val="00437D63"/>
    <w:rsid w:val="00440181"/>
    <w:rsid w:val="004402D7"/>
    <w:rsid w:val="00441E4D"/>
    <w:rsid w:val="00441FA5"/>
    <w:rsid w:val="004428F3"/>
    <w:rsid w:val="004429FB"/>
    <w:rsid w:val="0044489F"/>
    <w:rsid w:val="004449A4"/>
    <w:rsid w:val="00446171"/>
    <w:rsid w:val="00446D73"/>
    <w:rsid w:val="00450098"/>
    <w:rsid w:val="004500F5"/>
    <w:rsid w:val="00450432"/>
    <w:rsid w:val="00450533"/>
    <w:rsid w:val="00450B46"/>
    <w:rsid w:val="00451026"/>
    <w:rsid w:val="00452633"/>
    <w:rsid w:val="00452CFC"/>
    <w:rsid w:val="0045380E"/>
    <w:rsid w:val="004538C8"/>
    <w:rsid w:val="00453BC3"/>
    <w:rsid w:val="00453BF7"/>
    <w:rsid w:val="00454A67"/>
    <w:rsid w:val="0045529D"/>
    <w:rsid w:val="004567B0"/>
    <w:rsid w:val="0045690E"/>
    <w:rsid w:val="00457609"/>
    <w:rsid w:val="00461133"/>
    <w:rsid w:val="0046142C"/>
    <w:rsid w:val="00462295"/>
    <w:rsid w:val="00462FA4"/>
    <w:rsid w:val="00463A27"/>
    <w:rsid w:val="00464340"/>
    <w:rsid w:val="004649FA"/>
    <w:rsid w:val="004659A1"/>
    <w:rsid w:val="004664D5"/>
    <w:rsid w:val="00467141"/>
    <w:rsid w:val="0046790D"/>
    <w:rsid w:val="0047048B"/>
    <w:rsid w:val="0047172F"/>
    <w:rsid w:val="00471CA1"/>
    <w:rsid w:val="0047270C"/>
    <w:rsid w:val="00473629"/>
    <w:rsid w:val="00474412"/>
    <w:rsid w:val="00475306"/>
    <w:rsid w:val="004758D4"/>
    <w:rsid w:val="00475919"/>
    <w:rsid w:val="00476E3F"/>
    <w:rsid w:val="00480039"/>
    <w:rsid w:val="00480130"/>
    <w:rsid w:val="00481668"/>
    <w:rsid w:val="00481986"/>
    <w:rsid w:val="004826E2"/>
    <w:rsid w:val="004832EE"/>
    <w:rsid w:val="004832F8"/>
    <w:rsid w:val="004839A0"/>
    <w:rsid w:val="00483B09"/>
    <w:rsid w:val="004847FB"/>
    <w:rsid w:val="004856DF"/>
    <w:rsid w:val="00485976"/>
    <w:rsid w:val="0048630A"/>
    <w:rsid w:val="0048663F"/>
    <w:rsid w:val="0048668E"/>
    <w:rsid w:val="00486CCD"/>
    <w:rsid w:val="00486EDD"/>
    <w:rsid w:val="00487ECB"/>
    <w:rsid w:val="00490B80"/>
    <w:rsid w:val="004911C7"/>
    <w:rsid w:val="004917D6"/>
    <w:rsid w:val="00492C73"/>
    <w:rsid w:val="00494093"/>
    <w:rsid w:val="00494AF8"/>
    <w:rsid w:val="004956AB"/>
    <w:rsid w:val="00495A4B"/>
    <w:rsid w:val="00495E85"/>
    <w:rsid w:val="00496475"/>
    <w:rsid w:val="00496676"/>
    <w:rsid w:val="00496D8B"/>
    <w:rsid w:val="00497A62"/>
    <w:rsid w:val="004A0DED"/>
    <w:rsid w:val="004A0F45"/>
    <w:rsid w:val="004A2B03"/>
    <w:rsid w:val="004A2E08"/>
    <w:rsid w:val="004A3694"/>
    <w:rsid w:val="004A3F47"/>
    <w:rsid w:val="004A3F4A"/>
    <w:rsid w:val="004A4580"/>
    <w:rsid w:val="004A54EE"/>
    <w:rsid w:val="004A5965"/>
    <w:rsid w:val="004A6634"/>
    <w:rsid w:val="004A6D04"/>
    <w:rsid w:val="004B1785"/>
    <w:rsid w:val="004B1A87"/>
    <w:rsid w:val="004B1BE2"/>
    <w:rsid w:val="004B2497"/>
    <w:rsid w:val="004B3B18"/>
    <w:rsid w:val="004B408E"/>
    <w:rsid w:val="004B5EDA"/>
    <w:rsid w:val="004B642E"/>
    <w:rsid w:val="004B6D86"/>
    <w:rsid w:val="004B7989"/>
    <w:rsid w:val="004C0B42"/>
    <w:rsid w:val="004C1C04"/>
    <w:rsid w:val="004C2818"/>
    <w:rsid w:val="004C425C"/>
    <w:rsid w:val="004C4264"/>
    <w:rsid w:val="004C4C5E"/>
    <w:rsid w:val="004C5404"/>
    <w:rsid w:val="004C59E8"/>
    <w:rsid w:val="004C5D52"/>
    <w:rsid w:val="004C7138"/>
    <w:rsid w:val="004C7336"/>
    <w:rsid w:val="004C77F7"/>
    <w:rsid w:val="004C7CD9"/>
    <w:rsid w:val="004D0094"/>
    <w:rsid w:val="004D00AF"/>
    <w:rsid w:val="004D02BE"/>
    <w:rsid w:val="004D078D"/>
    <w:rsid w:val="004D097B"/>
    <w:rsid w:val="004D0EAF"/>
    <w:rsid w:val="004D18CA"/>
    <w:rsid w:val="004D1A3C"/>
    <w:rsid w:val="004D1EE7"/>
    <w:rsid w:val="004D259F"/>
    <w:rsid w:val="004D37D6"/>
    <w:rsid w:val="004D4357"/>
    <w:rsid w:val="004D4850"/>
    <w:rsid w:val="004D4B94"/>
    <w:rsid w:val="004D67EE"/>
    <w:rsid w:val="004D701D"/>
    <w:rsid w:val="004D72BC"/>
    <w:rsid w:val="004D752D"/>
    <w:rsid w:val="004D7A2F"/>
    <w:rsid w:val="004D7EA7"/>
    <w:rsid w:val="004E042D"/>
    <w:rsid w:val="004E257C"/>
    <w:rsid w:val="004E3138"/>
    <w:rsid w:val="004E40BF"/>
    <w:rsid w:val="004E503B"/>
    <w:rsid w:val="004E5924"/>
    <w:rsid w:val="004E71A3"/>
    <w:rsid w:val="004E7975"/>
    <w:rsid w:val="004F0CD7"/>
    <w:rsid w:val="004F0CE7"/>
    <w:rsid w:val="004F11AC"/>
    <w:rsid w:val="004F45CE"/>
    <w:rsid w:val="004F6129"/>
    <w:rsid w:val="004F6184"/>
    <w:rsid w:val="004F6471"/>
    <w:rsid w:val="004F68A2"/>
    <w:rsid w:val="004F6CE6"/>
    <w:rsid w:val="004F6D2D"/>
    <w:rsid w:val="004F6DC2"/>
    <w:rsid w:val="004F7184"/>
    <w:rsid w:val="004F724B"/>
    <w:rsid w:val="004F74BB"/>
    <w:rsid w:val="004F7851"/>
    <w:rsid w:val="004F7D4C"/>
    <w:rsid w:val="0050042A"/>
    <w:rsid w:val="00501041"/>
    <w:rsid w:val="00502699"/>
    <w:rsid w:val="00503639"/>
    <w:rsid w:val="0050376E"/>
    <w:rsid w:val="00503BC3"/>
    <w:rsid w:val="00503F24"/>
    <w:rsid w:val="00505DFA"/>
    <w:rsid w:val="0050660C"/>
    <w:rsid w:val="00506B8B"/>
    <w:rsid w:val="00506DD3"/>
    <w:rsid w:val="005071E1"/>
    <w:rsid w:val="00510561"/>
    <w:rsid w:val="00510754"/>
    <w:rsid w:val="0051120B"/>
    <w:rsid w:val="00511A2B"/>
    <w:rsid w:val="00511AC4"/>
    <w:rsid w:val="00511B4C"/>
    <w:rsid w:val="00512BA0"/>
    <w:rsid w:val="0051318A"/>
    <w:rsid w:val="005131CA"/>
    <w:rsid w:val="005137F6"/>
    <w:rsid w:val="005142A0"/>
    <w:rsid w:val="005142D9"/>
    <w:rsid w:val="0051457C"/>
    <w:rsid w:val="00514FBE"/>
    <w:rsid w:val="00515CE1"/>
    <w:rsid w:val="00515E1C"/>
    <w:rsid w:val="00516913"/>
    <w:rsid w:val="00516E21"/>
    <w:rsid w:val="00520000"/>
    <w:rsid w:val="005204F5"/>
    <w:rsid w:val="00520CD8"/>
    <w:rsid w:val="005219EF"/>
    <w:rsid w:val="005222DD"/>
    <w:rsid w:val="00522669"/>
    <w:rsid w:val="00522CC8"/>
    <w:rsid w:val="00523C46"/>
    <w:rsid w:val="0052445A"/>
    <w:rsid w:val="00524703"/>
    <w:rsid w:val="0052508B"/>
    <w:rsid w:val="005265C3"/>
    <w:rsid w:val="0052711A"/>
    <w:rsid w:val="005275E3"/>
    <w:rsid w:val="00527A3E"/>
    <w:rsid w:val="00530A5B"/>
    <w:rsid w:val="00531F5F"/>
    <w:rsid w:val="00532F37"/>
    <w:rsid w:val="005335B5"/>
    <w:rsid w:val="005352A0"/>
    <w:rsid w:val="00535345"/>
    <w:rsid w:val="00535954"/>
    <w:rsid w:val="00535CA2"/>
    <w:rsid w:val="00536556"/>
    <w:rsid w:val="0053784A"/>
    <w:rsid w:val="005379C4"/>
    <w:rsid w:val="005406D0"/>
    <w:rsid w:val="005408B3"/>
    <w:rsid w:val="00540944"/>
    <w:rsid w:val="00540AE1"/>
    <w:rsid w:val="00541C9B"/>
    <w:rsid w:val="0054275D"/>
    <w:rsid w:val="0054296A"/>
    <w:rsid w:val="00542A4D"/>
    <w:rsid w:val="00544667"/>
    <w:rsid w:val="00544A50"/>
    <w:rsid w:val="0054524C"/>
    <w:rsid w:val="0054535E"/>
    <w:rsid w:val="00545A11"/>
    <w:rsid w:val="00546138"/>
    <w:rsid w:val="00547F14"/>
    <w:rsid w:val="00551174"/>
    <w:rsid w:val="005527BF"/>
    <w:rsid w:val="00552A33"/>
    <w:rsid w:val="00552D62"/>
    <w:rsid w:val="00553273"/>
    <w:rsid w:val="005537BE"/>
    <w:rsid w:val="00553E84"/>
    <w:rsid w:val="0055414A"/>
    <w:rsid w:val="00554419"/>
    <w:rsid w:val="00554D9B"/>
    <w:rsid w:val="005554D4"/>
    <w:rsid w:val="00555EAC"/>
    <w:rsid w:val="005574C7"/>
    <w:rsid w:val="00557552"/>
    <w:rsid w:val="00557D48"/>
    <w:rsid w:val="00560094"/>
    <w:rsid w:val="00560345"/>
    <w:rsid w:val="005607F2"/>
    <w:rsid w:val="00560A61"/>
    <w:rsid w:val="0056254F"/>
    <w:rsid w:val="00562E4B"/>
    <w:rsid w:val="00563406"/>
    <w:rsid w:val="0056375F"/>
    <w:rsid w:val="00563ED8"/>
    <w:rsid w:val="005642B8"/>
    <w:rsid w:val="00564E3A"/>
    <w:rsid w:val="005652BE"/>
    <w:rsid w:val="005656DD"/>
    <w:rsid w:val="00566467"/>
    <w:rsid w:val="00566EF6"/>
    <w:rsid w:val="0056708A"/>
    <w:rsid w:val="005700FD"/>
    <w:rsid w:val="005704B0"/>
    <w:rsid w:val="00573DD5"/>
    <w:rsid w:val="005745F0"/>
    <w:rsid w:val="00574612"/>
    <w:rsid w:val="00574E5F"/>
    <w:rsid w:val="00575994"/>
    <w:rsid w:val="0057636A"/>
    <w:rsid w:val="00576584"/>
    <w:rsid w:val="005766CC"/>
    <w:rsid w:val="00577098"/>
    <w:rsid w:val="00580721"/>
    <w:rsid w:val="005807EB"/>
    <w:rsid w:val="00580AA7"/>
    <w:rsid w:val="0058102F"/>
    <w:rsid w:val="005812A4"/>
    <w:rsid w:val="00581BEB"/>
    <w:rsid w:val="00581DE0"/>
    <w:rsid w:val="005820A9"/>
    <w:rsid w:val="005821FA"/>
    <w:rsid w:val="00582B66"/>
    <w:rsid w:val="005831B8"/>
    <w:rsid w:val="005831EF"/>
    <w:rsid w:val="005834E2"/>
    <w:rsid w:val="00584034"/>
    <w:rsid w:val="005841BE"/>
    <w:rsid w:val="0058455A"/>
    <w:rsid w:val="0058561E"/>
    <w:rsid w:val="00585B5A"/>
    <w:rsid w:val="00586CA2"/>
    <w:rsid w:val="0058716F"/>
    <w:rsid w:val="005906E0"/>
    <w:rsid w:val="0059111D"/>
    <w:rsid w:val="00591753"/>
    <w:rsid w:val="00591979"/>
    <w:rsid w:val="00591B05"/>
    <w:rsid w:val="00591F2A"/>
    <w:rsid w:val="00592026"/>
    <w:rsid w:val="00592648"/>
    <w:rsid w:val="00593468"/>
    <w:rsid w:val="00593787"/>
    <w:rsid w:val="00593C2D"/>
    <w:rsid w:val="0059486F"/>
    <w:rsid w:val="00594C0F"/>
    <w:rsid w:val="00595896"/>
    <w:rsid w:val="00595D1A"/>
    <w:rsid w:val="00595FA9"/>
    <w:rsid w:val="005971F6"/>
    <w:rsid w:val="00597E39"/>
    <w:rsid w:val="00597F70"/>
    <w:rsid w:val="005A2955"/>
    <w:rsid w:val="005A2A00"/>
    <w:rsid w:val="005A378A"/>
    <w:rsid w:val="005A4869"/>
    <w:rsid w:val="005A49DB"/>
    <w:rsid w:val="005A719E"/>
    <w:rsid w:val="005A73FF"/>
    <w:rsid w:val="005A7CD6"/>
    <w:rsid w:val="005B058C"/>
    <w:rsid w:val="005B0C9A"/>
    <w:rsid w:val="005B0D42"/>
    <w:rsid w:val="005B1124"/>
    <w:rsid w:val="005B1597"/>
    <w:rsid w:val="005B203E"/>
    <w:rsid w:val="005B2C45"/>
    <w:rsid w:val="005B2D1B"/>
    <w:rsid w:val="005B2E08"/>
    <w:rsid w:val="005B30D0"/>
    <w:rsid w:val="005B34AC"/>
    <w:rsid w:val="005B3794"/>
    <w:rsid w:val="005B381A"/>
    <w:rsid w:val="005B3FF6"/>
    <w:rsid w:val="005B52DB"/>
    <w:rsid w:val="005B54E6"/>
    <w:rsid w:val="005B63FB"/>
    <w:rsid w:val="005B64D8"/>
    <w:rsid w:val="005B6B3C"/>
    <w:rsid w:val="005B7696"/>
    <w:rsid w:val="005B7982"/>
    <w:rsid w:val="005B7E13"/>
    <w:rsid w:val="005C0A85"/>
    <w:rsid w:val="005C1B82"/>
    <w:rsid w:val="005C1DFF"/>
    <w:rsid w:val="005C2F62"/>
    <w:rsid w:val="005C4164"/>
    <w:rsid w:val="005C4D62"/>
    <w:rsid w:val="005C6526"/>
    <w:rsid w:val="005C6834"/>
    <w:rsid w:val="005D0506"/>
    <w:rsid w:val="005D0A76"/>
    <w:rsid w:val="005D1469"/>
    <w:rsid w:val="005D36D4"/>
    <w:rsid w:val="005D4C23"/>
    <w:rsid w:val="005D50DB"/>
    <w:rsid w:val="005D52FE"/>
    <w:rsid w:val="005D5E05"/>
    <w:rsid w:val="005D696C"/>
    <w:rsid w:val="005D6A89"/>
    <w:rsid w:val="005D6D82"/>
    <w:rsid w:val="005D74E5"/>
    <w:rsid w:val="005E01CA"/>
    <w:rsid w:val="005E01EC"/>
    <w:rsid w:val="005E0351"/>
    <w:rsid w:val="005E03D4"/>
    <w:rsid w:val="005E14AF"/>
    <w:rsid w:val="005E3FBC"/>
    <w:rsid w:val="005E4998"/>
    <w:rsid w:val="005E4C95"/>
    <w:rsid w:val="005E4D7B"/>
    <w:rsid w:val="005E5270"/>
    <w:rsid w:val="005E57E2"/>
    <w:rsid w:val="005E59A9"/>
    <w:rsid w:val="005E5CCD"/>
    <w:rsid w:val="005E66B7"/>
    <w:rsid w:val="005F0522"/>
    <w:rsid w:val="005F0C05"/>
    <w:rsid w:val="005F0DF2"/>
    <w:rsid w:val="005F11BB"/>
    <w:rsid w:val="005F1B7B"/>
    <w:rsid w:val="005F1BCA"/>
    <w:rsid w:val="005F1BD7"/>
    <w:rsid w:val="005F1BE9"/>
    <w:rsid w:val="005F1FE1"/>
    <w:rsid w:val="005F2578"/>
    <w:rsid w:val="005F2822"/>
    <w:rsid w:val="005F2826"/>
    <w:rsid w:val="005F2913"/>
    <w:rsid w:val="005F2EAD"/>
    <w:rsid w:val="005F322D"/>
    <w:rsid w:val="005F3363"/>
    <w:rsid w:val="005F357C"/>
    <w:rsid w:val="005F3A30"/>
    <w:rsid w:val="005F4373"/>
    <w:rsid w:val="005F48A9"/>
    <w:rsid w:val="005F4B72"/>
    <w:rsid w:val="005F5407"/>
    <w:rsid w:val="005F656B"/>
    <w:rsid w:val="005F662D"/>
    <w:rsid w:val="005F676A"/>
    <w:rsid w:val="005F75A0"/>
    <w:rsid w:val="00600A70"/>
    <w:rsid w:val="006012F1"/>
    <w:rsid w:val="006017DC"/>
    <w:rsid w:val="0060188C"/>
    <w:rsid w:val="0060313C"/>
    <w:rsid w:val="0060422B"/>
    <w:rsid w:val="00604EC6"/>
    <w:rsid w:val="006052BF"/>
    <w:rsid w:val="00605768"/>
    <w:rsid w:val="00605943"/>
    <w:rsid w:val="00606A09"/>
    <w:rsid w:val="00606A17"/>
    <w:rsid w:val="00607925"/>
    <w:rsid w:val="00607E52"/>
    <w:rsid w:val="00612463"/>
    <w:rsid w:val="00613DD5"/>
    <w:rsid w:val="00614084"/>
    <w:rsid w:val="0061432D"/>
    <w:rsid w:val="00614F6B"/>
    <w:rsid w:val="0061572F"/>
    <w:rsid w:val="006158ED"/>
    <w:rsid w:val="006159D3"/>
    <w:rsid w:val="006173F1"/>
    <w:rsid w:val="0061753D"/>
    <w:rsid w:val="00617F76"/>
    <w:rsid w:val="00620AA1"/>
    <w:rsid w:val="006210A4"/>
    <w:rsid w:val="00621F11"/>
    <w:rsid w:val="00622103"/>
    <w:rsid w:val="00622674"/>
    <w:rsid w:val="00622CAC"/>
    <w:rsid w:val="0062440C"/>
    <w:rsid w:val="00625482"/>
    <w:rsid w:val="00626726"/>
    <w:rsid w:val="0062710E"/>
    <w:rsid w:val="00627DA8"/>
    <w:rsid w:val="00630EAD"/>
    <w:rsid w:val="00631B46"/>
    <w:rsid w:val="0063237B"/>
    <w:rsid w:val="0063251C"/>
    <w:rsid w:val="00632B6A"/>
    <w:rsid w:val="00632DB3"/>
    <w:rsid w:val="006331B0"/>
    <w:rsid w:val="006338C4"/>
    <w:rsid w:val="00634309"/>
    <w:rsid w:val="00634F3D"/>
    <w:rsid w:val="0063503E"/>
    <w:rsid w:val="00635ED6"/>
    <w:rsid w:val="006361D0"/>
    <w:rsid w:val="00636E08"/>
    <w:rsid w:val="00637C18"/>
    <w:rsid w:val="00640741"/>
    <w:rsid w:val="006416E2"/>
    <w:rsid w:val="00641FBD"/>
    <w:rsid w:val="00642A88"/>
    <w:rsid w:val="006440A3"/>
    <w:rsid w:val="006440E1"/>
    <w:rsid w:val="00644B2D"/>
    <w:rsid w:val="00644F87"/>
    <w:rsid w:val="00645107"/>
    <w:rsid w:val="00645FE4"/>
    <w:rsid w:val="006464F7"/>
    <w:rsid w:val="00646EC3"/>
    <w:rsid w:val="006473B4"/>
    <w:rsid w:val="0064788A"/>
    <w:rsid w:val="006478BB"/>
    <w:rsid w:val="00647A92"/>
    <w:rsid w:val="00647DB8"/>
    <w:rsid w:val="00647F0B"/>
    <w:rsid w:val="00650575"/>
    <w:rsid w:val="00650BA7"/>
    <w:rsid w:val="00651FA0"/>
    <w:rsid w:val="0065255F"/>
    <w:rsid w:val="00652C2C"/>
    <w:rsid w:val="00654E04"/>
    <w:rsid w:val="00655C73"/>
    <w:rsid w:val="006565BE"/>
    <w:rsid w:val="00656ACE"/>
    <w:rsid w:val="00657C06"/>
    <w:rsid w:val="00657CD8"/>
    <w:rsid w:val="00661138"/>
    <w:rsid w:val="00661C9F"/>
    <w:rsid w:val="00661F74"/>
    <w:rsid w:val="00662710"/>
    <w:rsid w:val="0066363F"/>
    <w:rsid w:val="00664CAE"/>
    <w:rsid w:val="00664F59"/>
    <w:rsid w:val="00665AB8"/>
    <w:rsid w:val="00665AC1"/>
    <w:rsid w:val="00666246"/>
    <w:rsid w:val="00666306"/>
    <w:rsid w:val="006676C4"/>
    <w:rsid w:val="006677F4"/>
    <w:rsid w:val="006712E6"/>
    <w:rsid w:val="00672957"/>
    <w:rsid w:val="00672A4D"/>
    <w:rsid w:val="00672C49"/>
    <w:rsid w:val="00672C83"/>
    <w:rsid w:val="00674AED"/>
    <w:rsid w:val="00675C39"/>
    <w:rsid w:val="006760A2"/>
    <w:rsid w:val="006761F6"/>
    <w:rsid w:val="0067630D"/>
    <w:rsid w:val="00676CFB"/>
    <w:rsid w:val="0068017D"/>
    <w:rsid w:val="00680334"/>
    <w:rsid w:val="0068227D"/>
    <w:rsid w:val="006824E1"/>
    <w:rsid w:val="006828E4"/>
    <w:rsid w:val="00682AA6"/>
    <w:rsid w:val="00684203"/>
    <w:rsid w:val="0068464A"/>
    <w:rsid w:val="00684A50"/>
    <w:rsid w:val="006851BF"/>
    <w:rsid w:val="00686112"/>
    <w:rsid w:val="006869F9"/>
    <w:rsid w:val="00686BEF"/>
    <w:rsid w:val="00686D6D"/>
    <w:rsid w:val="00687AC8"/>
    <w:rsid w:val="00691429"/>
    <w:rsid w:val="00692A3D"/>
    <w:rsid w:val="00692C47"/>
    <w:rsid w:val="00692F6D"/>
    <w:rsid w:val="00693F66"/>
    <w:rsid w:val="00694A1E"/>
    <w:rsid w:val="00694CC4"/>
    <w:rsid w:val="006950F5"/>
    <w:rsid w:val="0069605C"/>
    <w:rsid w:val="006964E4"/>
    <w:rsid w:val="00697AAF"/>
    <w:rsid w:val="006A01DF"/>
    <w:rsid w:val="006A041E"/>
    <w:rsid w:val="006A062D"/>
    <w:rsid w:val="006A0E25"/>
    <w:rsid w:val="006A0F7F"/>
    <w:rsid w:val="006A1911"/>
    <w:rsid w:val="006A1FA8"/>
    <w:rsid w:val="006A2450"/>
    <w:rsid w:val="006A2A17"/>
    <w:rsid w:val="006A3120"/>
    <w:rsid w:val="006A4F04"/>
    <w:rsid w:val="006A52D1"/>
    <w:rsid w:val="006A5C22"/>
    <w:rsid w:val="006A666F"/>
    <w:rsid w:val="006A7155"/>
    <w:rsid w:val="006A7506"/>
    <w:rsid w:val="006B1ACA"/>
    <w:rsid w:val="006B1C15"/>
    <w:rsid w:val="006B2D92"/>
    <w:rsid w:val="006B3513"/>
    <w:rsid w:val="006B36FA"/>
    <w:rsid w:val="006B3EED"/>
    <w:rsid w:val="006B4859"/>
    <w:rsid w:val="006B677F"/>
    <w:rsid w:val="006B7D84"/>
    <w:rsid w:val="006C0AF8"/>
    <w:rsid w:val="006C0D23"/>
    <w:rsid w:val="006C1CA6"/>
    <w:rsid w:val="006C3225"/>
    <w:rsid w:val="006C35FE"/>
    <w:rsid w:val="006C3867"/>
    <w:rsid w:val="006C4781"/>
    <w:rsid w:val="006C5B4B"/>
    <w:rsid w:val="006C6A4F"/>
    <w:rsid w:val="006C758D"/>
    <w:rsid w:val="006C7FE2"/>
    <w:rsid w:val="006D1987"/>
    <w:rsid w:val="006D238E"/>
    <w:rsid w:val="006D4153"/>
    <w:rsid w:val="006D520D"/>
    <w:rsid w:val="006D5888"/>
    <w:rsid w:val="006D5E99"/>
    <w:rsid w:val="006D6014"/>
    <w:rsid w:val="006D636F"/>
    <w:rsid w:val="006D645D"/>
    <w:rsid w:val="006D6640"/>
    <w:rsid w:val="006D722A"/>
    <w:rsid w:val="006E0456"/>
    <w:rsid w:val="006E101C"/>
    <w:rsid w:val="006E1385"/>
    <w:rsid w:val="006E1879"/>
    <w:rsid w:val="006E196B"/>
    <w:rsid w:val="006E2964"/>
    <w:rsid w:val="006E2C68"/>
    <w:rsid w:val="006E3028"/>
    <w:rsid w:val="006E5782"/>
    <w:rsid w:val="006E6462"/>
    <w:rsid w:val="006E6638"/>
    <w:rsid w:val="006E6D9B"/>
    <w:rsid w:val="006E7A57"/>
    <w:rsid w:val="006F00FD"/>
    <w:rsid w:val="006F1924"/>
    <w:rsid w:val="006F2399"/>
    <w:rsid w:val="006F27EC"/>
    <w:rsid w:val="006F3C85"/>
    <w:rsid w:val="006F4101"/>
    <w:rsid w:val="006F4669"/>
    <w:rsid w:val="006F4CAD"/>
    <w:rsid w:val="006F4F31"/>
    <w:rsid w:val="006F4FD5"/>
    <w:rsid w:val="006F6458"/>
    <w:rsid w:val="006F6DE7"/>
    <w:rsid w:val="007003F5"/>
    <w:rsid w:val="00700C33"/>
    <w:rsid w:val="00700EFB"/>
    <w:rsid w:val="00701F5C"/>
    <w:rsid w:val="00702122"/>
    <w:rsid w:val="00703C00"/>
    <w:rsid w:val="00704840"/>
    <w:rsid w:val="00704AE6"/>
    <w:rsid w:val="00704B26"/>
    <w:rsid w:val="00704DC7"/>
    <w:rsid w:val="007054FA"/>
    <w:rsid w:val="007066F7"/>
    <w:rsid w:val="00706A9F"/>
    <w:rsid w:val="007072EF"/>
    <w:rsid w:val="00707D90"/>
    <w:rsid w:val="007107F2"/>
    <w:rsid w:val="00710A9C"/>
    <w:rsid w:val="007119D5"/>
    <w:rsid w:val="00713551"/>
    <w:rsid w:val="0071361A"/>
    <w:rsid w:val="00714D56"/>
    <w:rsid w:val="0071520B"/>
    <w:rsid w:val="007159A5"/>
    <w:rsid w:val="00715A09"/>
    <w:rsid w:val="00716142"/>
    <w:rsid w:val="0071713D"/>
    <w:rsid w:val="00717644"/>
    <w:rsid w:val="00717C63"/>
    <w:rsid w:val="00720375"/>
    <w:rsid w:val="007207E2"/>
    <w:rsid w:val="007208DF"/>
    <w:rsid w:val="0072148E"/>
    <w:rsid w:val="00721FB3"/>
    <w:rsid w:val="0072298D"/>
    <w:rsid w:val="0072331D"/>
    <w:rsid w:val="0072404E"/>
    <w:rsid w:val="007244CC"/>
    <w:rsid w:val="00724E50"/>
    <w:rsid w:val="00725BED"/>
    <w:rsid w:val="00727102"/>
    <w:rsid w:val="0072778F"/>
    <w:rsid w:val="00727F60"/>
    <w:rsid w:val="00730188"/>
    <w:rsid w:val="007301ED"/>
    <w:rsid w:val="00730F52"/>
    <w:rsid w:val="00731534"/>
    <w:rsid w:val="00732F6D"/>
    <w:rsid w:val="0073320B"/>
    <w:rsid w:val="0073614A"/>
    <w:rsid w:val="00736B57"/>
    <w:rsid w:val="00736E75"/>
    <w:rsid w:val="0073703B"/>
    <w:rsid w:val="007370D4"/>
    <w:rsid w:val="00737457"/>
    <w:rsid w:val="0074057D"/>
    <w:rsid w:val="007411CC"/>
    <w:rsid w:val="00741678"/>
    <w:rsid w:val="00741D8B"/>
    <w:rsid w:val="00744FCD"/>
    <w:rsid w:val="00747143"/>
    <w:rsid w:val="00747349"/>
    <w:rsid w:val="00747C34"/>
    <w:rsid w:val="00750259"/>
    <w:rsid w:val="0075181F"/>
    <w:rsid w:val="007520AA"/>
    <w:rsid w:val="007535A9"/>
    <w:rsid w:val="007536C9"/>
    <w:rsid w:val="007553C5"/>
    <w:rsid w:val="00755535"/>
    <w:rsid w:val="00755764"/>
    <w:rsid w:val="007561AB"/>
    <w:rsid w:val="00756443"/>
    <w:rsid w:val="00757C65"/>
    <w:rsid w:val="0076018D"/>
    <w:rsid w:val="007602BE"/>
    <w:rsid w:val="0076124B"/>
    <w:rsid w:val="0076127C"/>
    <w:rsid w:val="00761DFC"/>
    <w:rsid w:val="00761E99"/>
    <w:rsid w:val="007628AD"/>
    <w:rsid w:val="00762CA2"/>
    <w:rsid w:val="00763AFA"/>
    <w:rsid w:val="00764913"/>
    <w:rsid w:val="007651E5"/>
    <w:rsid w:val="00765739"/>
    <w:rsid w:val="0076573B"/>
    <w:rsid w:val="007666A1"/>
    <w:rsid w:val="00767F28"/>
    <w:rsid w:val="00770484"/>
    <w:rsid w:val="00770C34"/>
    <w:rsid w:val="00771D5F"/>
    <w:rsid w:val="00772A40"/>
    <w:rsid w:val="00772FBF"/>
    <w:rsid w:val="0077394C"/>
    <w:rsid w:val="00774304"/>
    <w:rsid w:val="007749AE"/>
    <w:rsid w:val="007764D1"/>
    <w:rsid w:val="00776511"/>
    <w:rsid w:val="00777501"/>
    <w:rsid w:val="00777F26"/>
    <w:rsid w:val="007802BE"/>
    <w:rsid w:val="00780664"/>
    <w:rsid w:val="007808FF"/>
    <w:rsid w:val="00780C67"/>
    <w:rsid w:val="00780D56"/>
    <w:rsid w:val="00781B24"/>
    <w:rsid w:val="00784BAD"/>
    <w:rsid w:val="007927AF"/>
    <w:rsid w:val="007934BE"/>
    <w:rsid w:val="0079374D"/>
    <w:rsid w:val="00794261"/>
    <w:rsid w:val="007942EB"/>
    <w:rsid w:val="007949B2"/>
    <w:rsid w:val="00794E43"/>
    <w:rsid w:val="00794F53"/>
    <w:rsid w:val="007958BE"/>
    <w:rsid w:val="00795CF5"/>
    <w:rsid w:val="0079640A"/>
    <w:rsid w:val="00796EE7"/>
    <w:rsid w:val="007A05F2"/>
    <w:rsid w:val="007A0852"/>
    <w:rsid w:val="007A0B01"/>
    <w:rsid w:val="007A3439"/>
    <w:rsid w:val="007A36DE"/>
    <w:rsid w:val="007A3AEA"/>
    <w:rsid w:val="007A45EE"/>
    <w:rsid w:val="007A4CD5"/>
    <w:rsid w:val="007A4E92"/>
    <w:rsid w:val="007A597C"/>
    <w:rsid w:val="007A6F1A"/>
    <w:rsid w:val="007A6FC7"/>
    <w:rsid w:val="007B0988"/>
    <w:rsid w:val="007B1076"/>
    <w:rsid w:val="007B15C7"/>
    <w:rsid w:val="007B160C"/>
    <w:rsid w:val="007B214A"/>
    <w:rsid w:val="007B25D9"/>
    <w:rsid w:val="007B4392"/>
    <w:rsid w:val="007B45D3"/>
    <w:rsid w:val="007B4886"/>
    <w:rsid w:val="007B4B0E"/>
    <w:rsid w:val="007B4D52"/>
    <w:rsid w:val="007B7991"/>
    <w:rsid w:val="007C0001"/>
    <w:rsid w:val="007C0644"/>
    <w:rsid w:val="007C1509"/>
    <w:rsid w:val="007C2211"/>
    <w:rsid w:val="007C26D3"/>
    <w:rsid w:val="007C3605"/>
    <w:rsid w:val="007C3F6F"/>
    <w:rsid w:val="007C41DE"/>
    <w:rsid w:val="007C45BC"/>
    <w:rsid w:val="007C5010"/>
    <w:rsid w:val="007C66A5"/>
    <w:rsid w:val="007C66AC"/>
    <w:rsid w:val="007C6A04"/>
    <w:rsid w:val="007C7128"/>
    <w:rsid w:val="007C740F"/>
    <w:rsid w:val="007D1426"/>
    <w:rsid w:val="007D164B"/>
    <w:rsid w:val="007D1670"/>
    <w:rsid w:val="007D189F"/>
    <w:rsid w:val="007D3247"/>
    <w:rsid w:val="007D3866"/>
    <w:rsid w:val="007D416D"/>
    <w:rsid w:val="007D41FD"/>
    <w:rsid w:val="007D54C7"/>
    <w:rsid w:val="007D57E6"/>
    <w:rsid w:val="007D665D"/>
    <w:rsid w:val="007D72D2"/>
    <w:rsid w:val="007D773D"/>
    <w:rsid w:val="007E08D4"/>
    <w:rsid w:val="007E1794"/>
    <w:rsid w:val="007E24A5"/>
    <w:rsid w:val="007E331B"/>
    <w:rsid w:val="007E350E"/>
    <w:rsid w:val="007E369A"/>
    <w:rsid w:val="007E411F"/>
    <w:rsid w:val="007E4B96"/>
    <w:rsid w:val="007E4BF0"/>
    <w:rsid w:val="007E57C9"/>
    <w:rsid w:val="007E61F8"/>
    <w:rsid w:val="007E6814"/>
    <w:rsid w:val="007E7408"/>
    <w:rsid w:val="007E76AE"/>
    <w:rsid w:val="007E77C4"/>
    <w:rsid w:val="007F0A89"/>
    <w:rsid w:val="007F1316"/>
    <w:rsid w:val="007F153E"/>
    <w:rsid w:val="007F2218"/>
    <w:rsid w:val="007F2427"/>
    <w:rsid w:val="007F2454"/>
    <w:rsid w:val="007F4FDD"/>
    <w:rsid w:val="007F594F"/>
    <w:rsid w:val="007F5D0A"/>
    <w:rsid w:val="007F60B6"/>
    <w:rsid w:val="007F62CC"/>
    <w:rsid w:val="007F69C1"/>
    <w:rsid w:val="007F709F"/>
    <w:rsid w:val="007F7323"/>
    <w:rsid w:val="0080069B"/>
    <w:rsid w:val="0080089B"/>
    <w:rsid w:val="008035A3"/>
    <w:rsid w:val="00803C26"/>
    <w:rsid w:val="00803CCE"/>
    <w:rsid w:val="00803EA1"/>
    <w:rsid w:val="00805AD0"/>
    <w:rsid w:val="008065BA"/>
    <w:rsid w:val="00807222"/>
    <w:rsid w:val="00807417"/>
    <w:rsid w:val="00810160"/>
    <w:rsid w:val="00810522"/>
    <w:rsid w:val="0081057E"/>
    <w:rsid w:val="00810D08"/>
    <w:rsid w:val="0081136C"/>
    <w:rsid w:val="00811F1B"/>
    <w:rsid w:val="008124E3"/>
    <w:rsid w:val="00812C4B"/>
    <w:rsid w:val="0081306C"/>
    <w:rsid w:val="008161DE"/>
    <w:rsid w:val="00817EE2"/>
    <w:rsid w:val="00820FF9"/>
    <w:rsid w:val="00821313"/>
    <w:rsid w:val="00821B88"/>
    <w:rsid w:val="0082204B"/>
    <w:rsid w:val="00822077"/>
    <w:rsid w:val="00822B92"/>
    <w:rsid w:val="00822C17"/>
    <w:rsid w:val="00822CB0"/>
    <w:rsid w:val="008230AF"/>
    <w:rsid w:val="00823478"/>
    <w:rsid w:val="00823D8B"/>
    <w:rsid w:val="00825592"/>
    <w:rsid w:val="00825666"/>
    <w:rsid w:val="008279AD"/>
    <w:rsid w:val="00827DFC"/>
    <w:rsid w:val="008304CA"/>
    <w:rsid w:val="00830DB3"/>
    <w:rsid w:val="00830E09"/>
    <w:rsid w:val="008316AE"/>
    <w:rsid w:val="008332E7"/>
    <w:rsid w:val="008335F1"/>
    <w:rsid w:val="008337AF"/>
    <w:rsid w:val="00833848"/>
    <w:rsid w:val="00833A76"/>
    <w:rsid w:val="00833A7C"/>
    <w:rsid w:val="008372A3"/>
    <w:rsid w:val="008372EA"/>
    <w:rsid w:val="00837BD3"/>
    <w:rsid w:val="00837F88"/>
    <w:rsid w:val="00840466"/>
    <w:rsid w:val="00840489"/>
    <w:rsid w:val="0084111D"/>
    <w:rsid w:val="00841DB5"/>
    <w:rsid w:val="00842DE8"/>
    <w:rsid w:val="00842E8F"/>
    <w:rsid w:val="00843598"/>
    <w:rsid w:val="00844316"/>
    <w:rsid w:val="00844692"/>
    <w:rsid w:val="00845824"/>
    <w:rsid w:val="0084627B"/>
    <w:rsid w:val="008463AA"/>
    <w:rsid w:val="00846482"/>
    <w:rsid w:val="008472DE"/>
    <w:rsid w:val="008478A4"/>
    <w:rsid w:val="00847CD1"/>
    <w:rsid w:val="008501BD"/>
    <w:rsid w:val="008502EB"/>
    <w:rsid w:val="00850511"/>
    <w:rsid w:val="00850A07"/>
    <w:rsid w:val="00850A57"/>
    <w:rsid w:val="00852949"/>
    <w:rsid w:val="00853F8C"/>
    <w:rsid w:val="008565C9"/>
    <w:rsid w:val="00856A95"/>
    <w:rsid w:val="00856CB1"/>
    <w:rsid w:val="00857285"/>
    <w:rsid w:val="00860BB5"/>
    <w:rsid w:val="00861F32"/>
    <w:rsid w:val="0086201D"/>
    <w:rsid w:val="00863246"/>
    <w:rsid w:val="008632FA"/>
    <w:rsid w:val="00863969"/>
    <w:rsid w:val="0086405C"/>
    <w:rsid w:val="0086409D"/>
    <w:rsid w:val="00865827"/>
    <w:rsid w:val="00865B10"/>
    <w:rsid w:val="00866079"/>
    <w:rsid w:val="00866568"/>
    <w:rsid w:val="00866CA3"/>
    <w:rsid w:val="00867B2D"/>
    <w:rsid w:val="0087051F"/>
    <w:rsid w:val="00871546"/>
    <w:rsid w:val="00871894"/>
    <w:rsid w:val="00871CE6"/>
    <w:rsid w:val="00872F17"/>
    <w:rsid w:val="00874340"/>
    <w:rsid w:val="0087488E"/>
    <w:rsid w:val="008751A5"/>
    <w:rsid w:val="00875C59"/>
    <w:rsid w:val="008772A3"/>
    <w:rsid w:val="00877385"/>
    <w:rsid w:val="00877786"/>
    <w:rsid w:val="008808E4"/>
    <w:rsid w:val="00880B1F"/>
    <w:rsid w:val="0088108A"/>
    <w:rsid w:val="00881834"/>
    <w:rsid w:val="00883F94"/>
    <w:rsid w:val="008849AF"/>
    <w:rsid w:val="00885885"/>
    <w:rsid w:val="0088654F"/>
    <w:rsid w:val="00886DCA"/>
    <w:rsid w:val="00887AF8"/>
    <w:rsid w:val="00890D10"/>
    <w:rsid w:val="00892281"/>
    <w:rsid w:val="00892D96"/>
    <w:rsid w:val="00892DFB"/>
    <w:rsid w:val="008936E7"/>
    <w:rsid w:val="00894728"/>
    <w:rsid w:val="0089494A"/>
    <w:rsid w:val="00895375"/>
    <w:rsid w:val="008954A5"/>
    <w:rsid w:val="008957F4"/>
    <w:rsid w:val="00895808"/>
    <w:rsid w:val="00896896"/>
    <w:rsid w:val="008968E4"/>
    <w:rsid w:val="00896DE4"/>
    <w:rsid w:val="00897A24"/>
    <w:rsid w:val="008A098D"/>
    <w:rsid w:val="008A13A7"/>
    <w:rsid w:val="008A1782"/>
    <w:rsid w:val="008A1D89"/>
    <w:rsid w:val="008A2166"/>
    <w:rsid w:val="008A2929"/>
    <w:rsid w:val="008A2E69"/>
    <w:rsid w:val="008A3458"/>
    <w:rsid w:val="008A348D"/>
    <w:rsid w:val="008A392C"/>
    <w:rsid w:val="008A39EB"/>
    <w:rsid w:val="008A5E0A"/>
    <w:rsid w:val="008A6BAF"/>
    <w:rsid w:val="008A7764"/>
    <w:rsid w:val="008A79BE"/>
    <w:rsid w:val="008B12BE"/>
    <w:rsid w:val="008B39D7"/>
    <w:rsid w:val="008B48F6"/>
    <w:rsid w:val="008B58B8"/>
    <w:rsid w:val="008B5E7F"/>
    <w:rsid w:val="008B5F1D"/>
    <w:rsid w:val="008B655C"/>
    <w:rsid w:val="008B68F9"/>
    <w:rsid w:val="008B6F2D"/>
    <w:rsid w:val="008B6F50"/>
    <w:rsid w:val="008B7926"/>
    <w:rsid w:val="008B7B85"/>
    <w:rsid w:val="008C0211"/>
    <w:rsid w:val="008C0D88"/>
    <w:rsid w:val="008C1083"/>
    <w:rsid w:val="008C225D"/>
    <w:rsid w:val="008C266A"/>
    <w:rsid w:val="008C26CE"/>
    <w:rsid w:val="008C4774"/>
    <w:rsid w:val="008C486D"/>
    <w:rsid w:val="008C6053"/>
    <w:rsid w:val="008C6421"/>
    <w:rsid w:val="008C6B2E"/>
    <w:rsid w:val="008C6E3A"/>
    <w:rsid w:val="008C77C1"/>
    <w:rsid w:val="008D0A78"/>
    <w:rsid w:val="008D1F53"/>
    <w:rsid w:val="008D1F96"/>
    <w:rsid w:val="008D2618"/>
    <w:rsid w:val="008D2981"/>
    <w:rsid w:val="008D2CEC"/>
    <w:rsid w:val="008D4244"/>
    <w:rsid w:val="008D549D"/>
    <w:rsid w:val="008D54A2"/>
    <w:rsid w:val="008D5A26"/>
    <w:rsid w:val="008D6571"/>
    <w:rsid w:val="008D6E60"/>
    <w:rsid w:val="008D74B1"/>
    <w:rsid w:val="008E00BD"/>
    <w:rsid w:val="008E06C8"/>
    <w:rsid w:val="008E2AFE"/>
    <w:rsid w:val="008E2D26"/>
    <w:rsid w:val="008E2FF2"/>
    <w:rsid w:val="008E41CD"/>
    <w:rsid w:val="008E51F9"/>
    <w:rsid w:val="008E5C52"/>
    <w:rsid w:val="008E6425"/>
    <w:rsid w:val="008E68A5"/>
    <w:rsid w:val="008E6B06"/>
    <w:rsid w:val="008E6B6D"/>
    <w:rsid w:val="008E70F6"/>
    <w:rsid w:val="008E732F"/>
    <w:rsid w:val="008E7405"/>
    <w:rsid w:val="008E76A4"/>
    <w:rsid w:val="008E7B0E"/>
    <w:rsid w:val="008F0084"/>
    <w:rsid w:val="008F13AC"/>
    <w:rsid w:val="008F219F"/>
    <w:rsid w:val="008F3428"/>
    <w:rsid w:val="008F4623"/>
    <w:rsid w:val="008F67F7"/>
    <w:rsid w:val="008F68FB"/>
    <w:rsid w:val="008F72D2"/>
    <w:rsid w:val="008F777D"/>
    <w:rsid w:val="008F79EC"/>
    <w:rsid w:val="009018A4"/>
    <w:rsid w:val="00901AE4"/>
    <w:rsid w:val="00902226"/>
    <w:rsid w:val="00902244"/>
    <w:rsid w:val="00902E48"/>
    <w:rsid w:val="00902FC4"/>
    <w:rsid w:val="00903520"/>
    <w:rsid w:val="009037DB"/>
    <w:rsid w:val="009043CB"/>
    <w:rsid w:val="0090479E"/>
    <w:rsid w:val="00907525"/>
    <w:rsid w:val="0090752C"/>
    <w:rsid w:val="009078EC"/>
    <w:rsid w:val="00910B62"/>
    <w:rsid w:val="0091133D"/>
    <w:rsid w:val="009118CD"/>
    <w:rsid w:val="00911A8E"/>
    <w:rsid w:val="00912001"/>
    <w:rsid w:val="00912CB6"/>
    <w:rsid w:val="009146DA"/>
    <w:rsid w:val="0091534D"/>
    <w:rsid w:val="00916312"/>
    <w:rsid w:val="00916823"/>
    <w:rsid w:val="00916A44"/>
    <w:rsid w:val="00916CE7"/>
    <w:rsid w:val="00917B85"/>
    <w:rsid w:val="0092188D"/>
    <w:rsid w:val="00921BCD"/>
    <w:rsid w:val="00921C8A"/>
    <w:rsid w:val="0092334A"/>
    <w:rsid w:val="009237FD"/>
    <w:rsid w:val="00923B84"/>
    <w:rsid w:val="00924729"/>
    <w:rsid w:val="00924C06"/>
    <w:rsid w:val="009252D4"/>
    <w:rsid w:val="00925882"/>
    <w:rsid w:val="00925FAB"/>
    <w:rsid w:val="0092702F"/>
    <w:rsid w:val="009271A3"/>
    <w:rsid w:val="009274BB"/>
    <w:rsid w:val="00927633"/>
    <w:rsid w:val="00927996"/>
    <w:rsid w:val="00927F93"/>
    <w:rsid w:val="0093054C"/>
    <w:rsid w:val="00931017"/>
    <w:rsid w:val="00932164"/>
    <w:rsid w:val="00932C06"/>
    <w:rsid w:val="009336EB"/>
    <w:rsid w:val="0093488C"/>
    <w:rsid w:val="00934900"/>
    <w:rsid w:val="00935DF8"/>
    <w:rsid w:val="00936F0A"/>
    <w:rsid w:val="00937AE3"/>
    <w:rsid w:val="009413FA"/>
    <w:rsid w:val="00941676"/>
    <w:rsid w:val="00941BED"/>
    <w:rsid w:val="009436E6"/>
    <w:rsid w:val="0094413C"/>
    <w:rsid w:val="009442E8"/>
    <w:rsid w:val="00944961"/>
    <w:rsid w:val="00944D64"/>
    <w:rsid w:val="00944F99"/>
    <w:rsid w:val="0094680A"/>
    <w:rsid w:val="00947545"/>
    <w:rsid w:val="00947F89"/>
    <w:rsid w:val="0095046E"/>
    <w:rsid w:val="009505DB"/>
    <w:rsid w:val="0095079A"/>
    <w:rsid w:val="00950D43"/>
    <w:rsid w:val="00951383"/>
    <w:rsid w:val="00951679"/>
    <w:rsid w:val="00951D47"/>
    <w:rsid w:val="00952E69"/>
    <w:rsid w:val="00952F3D"/>
    <w:rsid w:val="00953664"/>
    <w:rsid w:val="00953834"/>
    <w:rsid w:val="0095573B"/>
    <w:rsid w:val="0095597A"/>
    <w:rsid w:val="00960919"/>
    <w:rsid w:val="009612E4"/>
    <w:rsid w:val="00961BBD"/>
    <w:rsid w:val="00962757"/>
    <w:rsid w:val="00963F9B"/>
    <w:rsid w:val="00964825"/>
    <w:rsid w:val="00965001"/>
    <w:rsid w:val="00970322"/>
    <w:rsid w:val="0097083C"/>
    <w:rsid w:val="00971370"/>
    <w:rsid w:val="00971374"/>
    <w:rsid w:val="00972A6B"/>
    <w:rsid w:val="0097308D"/>
    <w:rsid w:val="009737EB"/>
    <w:rsid w:val="00974197"/>
    <w:rsid w:val="00975F19"/>
    <w:rsid w:val="00976878"/>
    <w:rsid w:val="00976933"/>
    <w:rsid w:val="009773CC"/>
    <w:rsid w:val="00977788"/>
    <w:rsid w:val="00977F2E"/>
    <w:rsid w:val="009812E0"/>
    <w:rsid w:val="00981659"/>
    <w:rsid w:val="00983A35"/>
    <w:rsid w:val="00983E1D"/>
    <w:rsid w:val="00984243"/>
    <w:rsid w:val="009846CC"/>
    <w:rsid w:val="009847A0"/>
    <w:rsid w:val="0098491D"/>
    <w:rsid w:val="00985B8F"/>
    <w:rsid w:val="00986F36"/>
    <w:rsid w:val="009876E1"/>
    <w:rsid w:val="00987C27"/>
    <w:rsid w:val="00991237"/>
    <w:rsid w:val="0099197F"/>
    <w:rsid w:val="0099239A"/>
    <w:rsid w:val="00992474"/>
    <w:rsid w:val="009927A7"/>
    <w:rsid w:val="00992CD4"/>
    <w:rsid w:val="00992D30"/>
    <w:rsid w:val="0099406B"/>
    <w:rsid w:val="00994A66"/>
    <w:rsid w:val="00994AA3"/>
    <w:rsid w:val="009955FB"/>
    <w:rsid w:val="0099625D"/>
    <w:rsid w:val="00996CBB"/>
    <w:rsid w:val="00997225"/>
    <w:rsid w:val="00997C46"/>
    <w:rsid w:val="009A0511"/>
    <w:rsid w:val="009A0F22"/>
    <w:rsid w:val="009A16A8"/>
    <w:rsid w:val="009A4B58"/>
    <w:rsid w:val="009B00C1"/>
    <w:rsid w:val="009B04CF"/>
    <w:rsid w:val="009B13DC"/>
    <w:rsid w:val="009B1720"/>
    <w:rsid w:val="009B2704"/>
    <w:rsid w:val="009B371B"/>
    <w:rsid w:val="009B467C"/>
    <w:rsid w:val="009B4ACC"/>
    <w:rsid w:val="009B4E89"/>
    <w:rsid w:val="009B513B"/>
    <w:rsid w:val="009B5603"/>
    <w:rsid w:val="009B5F5E"/>
    <w:rsid w:val="009B6567"/>
    <w:rsid w:val="009B6A91"/>
    <w:rsid w:val="009B6AD2"/>
    <w:rsid w:val="009B717A"/>
    <w:rsid w:val="009B785A"/>
    <w:rsid w:val="009B7FD5"/>
    <w:rsid w:val="009C3671"/>
    <w:rsid w:val="009C3B10"/>
    <w:rsid w:val="009C3DB2"/>
    <w:rsid w:val="009C4003"/>
    <w:rsid w:val="009C4184"/>
    <w:rsid w:val="009C439D"/>
    <w:rsid w:val="009C4746"/>
    <w:rsid w:val="009C4B5B"/>
    <w:rsid w:val="009C5682"/>
    <w:rsid w:val="009C65C2"/>
    <w:rsid w:val="009C6C2A"/>
    <w:rsid w:val="009D015D"/>
    <w:rsid w:val="009D0BE4"/>
    <w:rsid w:val="009D0D43"/>
    <w:rsid w:val="009D0D9A"/>
    <w:rsid w:val="009D23D3"/>
    <w:rsid w:val="009D3647"/>
    <w:rsid w:val="009D369B"/>
    <w:rsid w:val="009D36E8"/>
    <w:rsid w:val="009D3A7F"/>
    <w:rsid w:val="009D3F4B"/>
    <w:rsid w:val="009D3FC5"/>
    <w:rsid w:val="009D45CC"/>
    <w:rsid w:val="009D48F1"/>
    <w:rsid w:val="009D4DA0"/>
    <w:rsid w:val="009D54E2"/>
    <w:rsid w:val="009D56D6"/>
    <w:rsid w:val="009D58D8"/>
    <w:rsid w:val="009D67B4"/>
    <w:rsid w:val="009D70B3"/>
    <w:rsid w:val="009D71BB"/>
    <w:rsid w:val="009D74F9"/>
    <w:rsid w:val="009D7831"/>
    <w:rsid w:val="009D7CBB"/>
    <w:rsid w:val="009E0328"/>
    <w:rsid w:val="009E04DB"/>
    <w:rsid w:val="009E0A18"/>
    <w:rsid w:val="009E0CBF"/>
    <w:rsid w:val="009E118F"/>
    <w:rsid w:val="009E17D4"/>
    <w:rsid w:val="009E2A9F"/>
    <w:rsid w:val="009E5B13"/>
    <w:rsid w:val="009E5FDE"/>
    <w:rsid w:val="009E6D0D"/>
    <w:rsid w:val="009F0B77"/>
    <w:rsid w:val="009F16E1"/>
    <w:rsid w:val="009F17CC"/>
    <w:rsid w:val="009F190D"/>
    <w:rsid w:val="009F1F97"/>
    <w:rsid w:val="009F1FB9"/>
    <w:rsid w:val="009F2D0E"/>
    <w:rsid w:val="009F456E"/>
    <w:rsid w:val="009F45D4"/>
    <w:rsid w:val="009F5E08"/>
    <w:rsid w:val="009F609B"/>
    <w:rsid w:val="009F65D5"/>
    <w:rsid w:val="009F67FC"/>
    <w:rsid w:val="009F72DF"/>
    <w:rsid w:val="009F7934"/>
    <w:rsid w:val="009F7A5F"/>
    <w:rsid w:val="00A00003"/>
    <w:rsid w:val="00A00BF3"/>
    <w:rsid w:val="00A00C21"/>
    <w:rsid w:val="00A01B9F"/>
    <w:rsid w:val="00A0340C"/>
    <w:rsid w:val="00A03D36"/>
    <w:rsid w:val="00A03EFC"/>
    <w:rsid w:val="00A0416A"/>
    <w:rsid w:val="00A04A0D"/>
    <w:rsid w:val="00A04AA2"/>
    <w:rsid w:val="00A05E88"/>
    <w:rsid w:val="00A0618F"/>
    <w:rsid w:val="00A06ACB"/>
    <w:rsid w:val="00A06E8C"/>
    <w:rsid w:val="00A07945"/>
    <w:rsid w:val="00A0799B"/>
    <w:rsid w:val="00A07BEA"/>
    <w:rsid w:val="00A07E14"/>
    <w:rsid w:val="00A07E34"/>
    <w:rsid w:val="00A10C64"/>
    <w:rsid w:val="00A11B61"/>
    <w:rsid w:val="00A12B93"/>
    <w:rsid w:val="00A12F90"/>
    <w:rsid w:val="00A15032"/>
    <w:rsid w:val="00A15104"/>
    <w:rsid w:val="00A15640"/>
    <w:rsid w:val="00A15DDE"/>
    <w:rsid w:val="00A15EC6"/>
    <w:rsid w:val="00A16886"/>
    <w:rsid w:val="00A1699C"/>
    <w:rsid w:val="00A16BDC"/>
    <w:rsid w:val="00A17E08"/>
    <w:rsid w:val="00A206CE"/>
    <w:rsid w:val="00A20C20"/>
    <w:rsid w:val="00A213F3"/>
    <w:rsid w:val="00A222EE"/>
    <w:rsid w:val="00A22F44"/>
    <w:rsid w:val="00A23560"/>
    <w:rsid w:val="00A23599"/>
    <w:rsid w:val="00A2486F"/>
    <w:rsid w:val="00A27B7C"/>
    <w:rsid w:val="00A27BFA"/>
    <w:rsid w:val="00A27D48"/>
    <w:rsid w:val="00A27FB7"/>
    <w:rsid w:val="00A30986"/>
    <w:rsid w:val="00A30D85"/>
    <w:rsid w:val="00A30FDD"/>
    <w:rsid w:val="00A316B3"/>
    <w:rsid w:val="00A31A86"/>
    <w:rsid w:val="00A31B2A"/>
    <w:rsid w:val="00A32495"/>
    <w:rsid w:val="00A33D68"/>
    <w:rsid w:val="00A33FAC"/>
    <w:rsid w:val="00A33FB2"/>
    <w:rsid w:val="00A34731"/>
    <w:rsid w:val="00A34F66"/>
    <w:rsid w:val="00A351FB"/>
    <w:rsid w:val="00A3586F"/>
    <w:rsid w:val="00A35DF6"/>
    <w:rsid w:val="00A36697"/>
    <w:rsid w:val="00A37180"/>
    <w:rsid w:val="00A37711"/>
    <w:rsid w:val="00A3791D"/>
    <w:rsid w:val="00A37E1D"/>
    <w:rsid w:val="00A37FA0"/>
    <w:rsid w:val="00A40B29"/>
    <w:rsid w:val="00A40F3D"/>
    <w:rsid w:val="00A4122F"/>
    <w:rsid w:val="00A42162"/>
    <w:rsid w:val="00A42C00"/>
    <w:rsid w:val="00A433ED"/>
    <w:rsid w:val="00A44225"/>
    <w:rsid w:val="00A44551"/>
    <w:rsid w:val="00A446B3"/>
    <w:rsid w:val="00A45494"/>
    <w:rsid w:val="00A45929"/>
    <w:rsid w:val="00A50BDD"/>
    <w:rsid w:val="00A5119E"/>
    <w:rsid w:val="00A5123A"/>
    <w:rsid w:val="00A515EC"/>
    <w:rsid w:val="00A5231B"/>
    <w:rsid w:val="00A53518"/>
    <w:rsid w:val="00A53879"/>
    <w:rsid w:val="00A5392E"/>
    <w:rsid w:val="00A53B5B"/>
    <w:rsid w:val="00A54281"/>
    <w:rsid w:val="00A542F8"/>
    <w:rsid w:val="00A54921"/>
    <w:rsid w:val="00A561D0"/>
    <w:rsid w:val="00A57A6B"/>
    <w:rsid w:val="00A61618"/>
    <w:rsid w:val="00A62167"/>
    <w:rsid w:val="00A63618"/>
    <w:rsid w:val="00A642F1"/>
    <w:rsid w:val="00A6489F"/>
    <w:rsid w:val="00A648A2"/>
    <w:rsid w:val="00A653E6"/>
    <w:rsid w:val="00A65CA7"/>
    <w:rsid w:val="00A669F8"/>
    <w:rsid w:val="00A6717B"/>
    <w:rsid w:val="00A6734C"/>
    <w:rsid w:val="00A6751F"/>
    <w:rsid w:val="00A67898"/>
    <w:rsid w:val="00A707A8"/>
    <w:rsid w:val="00A70DD8"/>
    <w:rsid w:val="00A70FE5"/>
    <w:rsid w:val="00A71092"/>
    <w:rsid w:val="00A7247E"/>
    <w:rsid w:val="00A728D3"/>
    <w:rsid w:val="00A752A3"/>
    <w:rsid w:val="00A761AB"/>
    <w:rsid w:val="00A76581"/>
    <w:rsid w:val="00A7677B"/>
    <w:rsid w:val="00A76D06"/>
    <w:rsid w:val="00A77A0B"/>
    <w:rsid w:val="00A81FC0"/>
    <w:rsid w:val="00A820FD"/>
    <w:rsid w:val="00A8247D"/>
    <w:rsid w:val="00A83B0D"/>
    <w:rsid w:val="00A848C1"/>
    <w:rsid w:val="00A85079"/>
    <w:rsid w:val="00A85451"/>
    <w:rsid w:val="00A85C7F"/>
    <w:rsid w:val="00A872AB"/>
    <w:rsid w:val="00A905D3"/>
    <w:rsid w:val="00A90AB4"/>
    <w:rsid w:val="00A912C6"/>
    <w:rsid w:val="00A91AB4"/>
    <w:rsid w:val="00A91DE8"/>
    <w:rsid w:val="00A922A8"/>
    <w:rsid w:val="00A922E1"/>
    <w:rsid w:val="00A93A21"/>
    <w:rsid w:val="00A940B1"/>
    <w:rsid w:val="00A94172"/>
    <w:rsid w:val="00A94439"/>
    <w:rsid w:val="00A953E4"/>
    <w:rsid w:val="00A9660C"/>
    <w:rsid w:val="00A96987"/>
    <w:rsid w:val="00A96B78"/>
    <w:rsid w:val="00A97312"/>
    <w:rsid w:val="00A9740A"/>
    <w:rsid w:val="00A97D92"/>
    <w:rsid w:val="00AA0F3D"/>
    <w:rsid w:val="00AA1674"/>
    <w:rsid w:val="00AA210A"/>
    <w:rsid w:val="00AA453C"/>
    <w:rsid w:val="00AA6038"/>
    <w:rsid w:val="00AA675A"/>
    <w:rsid w:val="00AA69FC"/>
    <w:rsid w:val="00AA70ED"/>
    <w:rsid w:val="00AA7374"/>
    <w:rsid w:val="00AA76FD"/>
    <w:rsid w:val="00AB0303"/>
    <w:rsid w:val="00AB0832"/>
    <w:rsid w:val="00AB08A7"/>
    <w:rsid w:val="00AB0C4B"/>
    <w:rsid w:val="00AB1053"/>
    <w:rsid w:val="00AB405D"/>
    <w:rsid w:val="00AB4492"/>
    <w:rsid w:val="00AB4825"/>
    <w:rsid w:val="00AB4855"/>
    <w:rsid w:val="00AB48FD"/>
    <w:rsid w:val="00AB4EC8"/>
    <w:rsid w:val="00AB5275"/>
    <w:rsid w:val="00AB54D2"/>
    <w:rsid w:val="00AB71EC"/>
    <w:rsid w:val="00AB7590"/>
    <w:rsid w:val="00AC0184"/>
    <w:rsid w:val="00AC060F"/>
    <w:rsid w:val="00AC0E7E"/>
    <w:rsid w:val="00AC1921"/>
    <w:rsid w:val="00AC45CA"/>
    <w:rsid w:val="00AC49FA"/>
    <w:rsid w:val="00AC5334"/>
    <w:rsid w:val="00AC5BA2"/>
    <w:rsid w:val="00AC5EBE"/>
    <w:rsid w:val="00AC675E"/>
    <w:rsid w:val="00AC73E6"/>
    <w:rsid w:val="00AC789C"/>
    <w:rsid w:val="00AD07E0"/>
    <w:rsid w:val="00AD2A9C"/>
    <w:rsid w:val="00AD35D6"/>
    <w:rsid w:val="00AD3B8F"/>
    <w:rsid w:val="00AD3C77"/>
    <w:rsid w:val="00AD44A7"/>
    <w:rsid w:val="00AD45AC"/>
    <w:rsid w:val="00AD4AA5"/>
    <w:rsid w:val="00AD4AF4"/>
    <w:rsid w:val="00AD60E3"/>
    <w:rsid w:val="00AD62F6"/>
    <w:rsid w:val="00AD7D43"/>
    <w:rsid w:val="00AD7E3D"/>
    <w:rsid w:val="00AD7E54"/>
    <w:rsid w:val="00AE21B5"/>
    <w:rsid w:val="00AE2474"/>
    <w:rsid w:val="00AE281B"/>
    <w:rsid w:val="00AE2CAC"/>
    <w:rsid w:val="00AE2F0F"/>
    <w:rsid w:val="00AE2F73"/>
    <w:rsid w:val="00AE39C9"/>
    <w:rsid w:val="00AE47E6"/>
    <w:rsid w:val="00AE4C93"/>
    <w:rsid w:val="00AE53FB"/>
    <w:rsid w:val="00AE59AA"/>
    <w:rsid w:val="00AE6119"/>
    <w:rsid w:val="00AE648A"/>
    <w:rsid w:val="00AE7E91"/>
    <w:rsid w:val="00AF0448"/>
    <w:rsid w:val="00AF0754"/>
    <w:rsid w:val="00AF23EF"/>
    <w:rsid w:val="00AF2811"/>
    <w:rsid w:val="00AF29E0"/>
    <w:rsid w:val="00AF31DD"/>
    <w:rsid w:val="00AF32B7"/>
    <w:rsid w:val="00AF5CBF"/>
    <w:rsid w:val="00AF61FB"/>
    <w:rsid w:val="00AF628A"/>
    <w:rsid w:val="00AF6A91"/>
    <w:rsid w:val="00AF6D37"/>
    <w:rsid w:val="00AF73F4"/>
    <w:rsid w:val="00AF7699"/>
    <w:rsid w:val="00B00DA9"/>
    <w:rsid w:val="00B00FC3"/>
    <w:rsid w:val="00B01E84"/>
    <w:rsid w:val="00B033F1"/>
    <w:rsid w:val="00B03630"/>
    <w:rsid w:val="00B0404A"/>
    <w:rsid w:val="00B041FB"/>
    <w:rsid w:val="00B045A3"/>
    <w:rsid w:val="00B066C9"/>
    <w:rsid w:val="00B06E5D"/>
    <w:rsid w:val="00B07549"/>
    <w:rsid w:val="00B07857"/>
    <w:rsid w:val="00B1021B"/>
    <w:rsid w:val="00B10460"/>
    <w:rsid w:val="00B11428"/>
    <w:rsid w:val="00B11E40"/>
    <w:rsid w:val="00B123A2"/>
    <w:rsid w:val="00B123F0"/>
    <w:rsid w:val="00B12D8F"/>
    <w:rsid w:val="00B12E81"/>
    <w:rsid w:val="00B13D35"/>
    <w:rsid w:val="00B16C10"/>
    <w:rsid w:val="00B171CA"/>
    <w:rsid w:val="00B1791C"/>
    <w:rsid w:val="00B20517"/>
    <w:rsid w:val="00B20D01"/>
    <w:rsid w:val="00B20EE9"/>
    <w:rsid w:val="00B21731"/>
    <w:rsid w:val="00B217D2"/>
    <w:rsid w:val="00B21F4A"/>
    <w:rsid w:val="00B22788"/>
    <w:rsid w:val="00B22A24"/>
    <w:rsid w:val="00B22F8E"/>
    <w:rsid w:val="00B230B0"/>
    <w:rsid w:val="00B23530"/>
    <w:rsid w:val="00B247D0"/>
    <w:rsid w:val="00B253E0"/>
    <w:rsid w:val="00B263D5"/>
    <w:rsid w:val="00B2654B"/>
    <w:rsid w:val="00B2757A"/>
    <w:rsid w:val="00B27F0D"/>
    <w:rsid w:val="00B31549"/>
    <w:rsid w:val="00B3232E"/>
    <w:rsid w:val="00B324B7"/>
    <w:rsid w:val="00B326C6"/>
    <w:rsid w:val="00B32899"/>
    <w:rsid w:val="00B32CDD"/>
    <w:rsid w:val="00B330E1"/>
    <w:rsid w:val="00B33567"/>
    <w:rsid w:val="00B33ED7"/>
    <w:rsid w:val="00B35BA7"/>
    <w:rsid w:val="00B3720C"/>
    <w:rsid w:val="00B37487"/>
    <w:rsid w:val="00B376BC"/>
    <w:rsid w:val="00B409FC"/>
    <w:rsid w:val="00B40B9B"/>
    <w:rsid w:val="00B40C77"/>
    <w:rsid w:val="00B41E33"/>
    <w:rsid w:val="00B4252B"/>
    <w:rsid w:val="00B436A5"/>
    <w:rsid w:val="00B44DD8"/>
    <w:rsid w:val="00B46966"/>
    <w:rsid w:val="00B46C04"/>
    <w:rsid w:val="00B4718B"/>
    <w:rsid w:val="00B5009B"/>
    <w:rsid w:val="00B5109D"/>
    <w:rsid w:val="00B51731"/>
    <w:rsid w:val="00B52B10"/>
    <w:rsid w:val="00B53118"/>
    <w:rsid w:val="00B535A2"/>
    <w:rsid w:val="00B551B4"/>
    <w:rsid w:val="00B55424"/>
    <w:rsid w:val="00B55A3C"/>
    <w:rsid w:val="00B55B42"/>
    <w:rsid w:val="00B56264"/>
    <w:rsid w:val="00B5652F"/>
    <w:rsid w:val="00B5672B"/>
    <w:rsid w:val="00B571D1"/>
    <w:rsid w:val="00B57E8C"/>
    <w:rsid w:val="00B601B0"/>
    <w:rsid w:val="00B61334"/>
    <w:rsid w:val="00B613F9"/>
    <w:rsid w:val="00B61DA4"/>
    <w:rsid w:val="00B62066"/>
    <w:rsid w:val="00B63A87"/>
    <w:rsid w:val="00B658D0"/>
    <w:rsid w:val="00B6683F"/>
    <w:rsid w:val="00B669EB"/>
    <w:rsid w:val="00B66B99"/>
    <w:rsid w:val="00B66BA5"/>
    <w:rsid w:val="00B712EF"/>
    <w:rsid w:val="00B71E6E"/>
    <w:rsid w:val="00B72FEA"/>
    <w:rsid w:val="00B7348C"/>
    <w:rsid w:val="00B74348"/>
    <w:rsid w:val="00B74442"/>
    <w:rsid w:val="00B75955"/>
    <w:rsid w:val="00B75B02"/>
    <w:rsid w:val="00B75C94"/>
    <w:rsid w:val="00B75D5F"/>
    <w:rsid w:val="00B7602F"/>
    <w:rsid w:val="00B769C8"/>
    <w:rsid w:val="00B7761E"/>
    <w:rsid w:val="00B7798C"/>
    <w:rsid w:val="00B77B83"/>
    <w:rsid w:val="00B80EB4"/>
    <w:rsid w:val="00B81F84"/>
    <w:rsid w:val="00B8235E"/>
    <w:rsid w:val="00B82C7B"/>
    <w:rsid w:val="00B8388F"/>
    <w:rsid w:val="00B839D1"/>
    <w:rsid w:val="00B83BBF"/>
    <w:rsid w:val="00B8429A"/>
    <w:rsid w:val="00B84D2B"/>
    <w:rsid w:val="00B85673"/>
    <w:rsid w:val="00B85AEF"/>
    <w:rsid w:val="00B86989"/>
    <w:rsid w:val="00B870A3"/>
    <w:rsid w:val="00B87EEC"/>
    <w:rsid w:val="00B90284"/>
    <w:rsid w:val="00B902EF"/>
    <w:rsid w:val="00B91290"/>
    <w:rsid w:val="00B914FD"/>
    <w:rsid w:val="00B91544"/>
    <w:rsid w:val="00B929CD"/>
    <w:rsid w:val="00B934BA"/>
    <w:rsid w:val="00B935F6"/>
    <w:rsid w:val="00B94921"/>
    <w:rsid w:val="00B94D31"/>
    <w:rsid w:val="00B959E3"/>
    <w:rsid w:val="00B95E7C"/>
    <w:rsid w:val="00B96A89"/>
    <w:rsid w:val="00B96AF1"/>
    <w:rsid w:val="00B97587"/>
    <w:rsid w:val="00B97819"/>
    <w:rsid w:val="00B97A22"/>
    <w:rsid w:val="00B97EF1"/>
    <w:rsid w:val="00BA0660"/>
    <w:rsid w:val="00BA09A6"/>
    <w:rsid w:val="00BA1AC3"/>
    <w:rsid w:val="00BA29B0"/>
    <w:rsid w:val="00BA38B6"/>
    <w:rsid w:val="00BA3CC9"/>
    <w:rsid w:val="00BA68EA"/>
    <w:rsid w:val="00BA6AAA"/>
    <w:rsid w:val="00BA6FB4"/>
    <w:rsid w:val="00BA72FE"/>
    <w:rsid w:val="00BA7D54"/>
    <w:rsid w:val="00BB0046"/>
    <w:rsid w:val="00BB007F"/>
    <w:rsid w:val="00BB0142"/>
    <w:rsid w:val="00BB0812"/>
    <w:rsid w:val="00BB0B09"/>
    <w:rsid w:val="00BB0B0A"/>
    <w:rsid w:val="00BB161C"/>
    <w:rsid w:val="00BB1815"/>
    <w:rsid w:val="00BB3A52"/>
    <w:rsid w:val="00BB4FEF"/>
    <w:rsid w:val="00BB577C"/>
    <w:rsid w:val="00BB759F"/>
    <w:rsid w:val="00BB79DF"/>
    <w:rsid w:val="00BC1C00"/>
    <w:rsid w:val="00BC2586"/>
    <w:rsid w:val="00BC2DC8"/>
    <w:rsid w:val="00BC2FE7"/>
    <w:rsid w:val="00BC47E5"/>
    <w:rsid w:val="00BC4A66"/>
    <w:rsid w:val="00BC51E1"/>
    <w:rsid w:val="00BC5DE5"/>
    <w:rsid w:val="00BC6BFA"/>
    <w:rsid w:val="00BC6EA5"/>
    <w:rsid w:val="00BC706E"/>
    <w:rsid w:val="00BC7695"/>
    <w:rsid w:val="00BC78BE"/>
    <w:rsid w:val="00BC7EBC"/>
    <w:rsid w:val="00BC7F04"/>
    <w:rsid w:val="00BD0747"/>
    <w:rsid w:val="00BD1EB7"/>
    <w:rsid w:val="00BD269A"/>
    <w:rsid w:val="00BD328F"/>
    <w:rsid w:val="00BD3363"/>
    <w:rsid w:val="00BD3382"/>
    <w:rsid w:val="00BD3628"/>
    <w:rsid w:val="00BD48A2"/>
    <w:rsid w:val="00BD570C"/>
    <w:rsid w:val="00BD579A"/>
    <w:rsid w:val="00BD66D9"/>
    <w:rsid w:val="00BD7B4F"/>
    <w:rsid w:val="00BE1DEA"/>
    <w:rsid w:val="00BE293C"/>
    <w:rsid w:val="00BE2CA1"/>
    <w:rsid w:val="00BE3209"/>
    <w:rsid w:val="00BE3EC2"/>
    <w:rsid w:val="00BE485A"/>
    <w:rsid w:val="00BE5842"/>
    <w:rsid w:val="00BE5A1E"/>
    <w:rsid w:val="00BE64BD"/>
    <w:rsid w:val="00BE71D7"/>
    <w:rsid w:val="00BE73C9"/>
    <w:rsid w:val="00BE771F"/>
    <w:rsid w:val="00BF15A2"/>
    <w:rsid w:val="00BF2779"/>
    <w:rsid w:val="00BF3133"/>
    <w:rsid w:val="00BF3E62"/>
    <w:rsid w:val="00BF5520"/>
    <w:rsid w:val="00BF6CA7"/>
    <w:rsid w:val="00BF748F"/>
    <w:rsid w:val="00BF76BA"/>
    <w:rsid w:val="00BF77E1"/>
    <w:rsid w:val="00BF7965"/>
    <w:rsid w:val="00C00428"/>
    <w:rsid w:val="00C00DC5"/>
    <w:rsid w:val="00C01964"/>
    <w:rsid w:val="00C04592"/>
    <w:rsid w:val="00C04990"/>
    <w:rsid w:val="00C05112"/>
    <w:rsid w:val="00C05955"/>
    <w:rsid w:val="00C063CD"/>
    <w:rsid w:val="00C06877"/>
    <w:rsid w:val="00C06FBC"/>
    <w:rsid w:val="00C101EF"/>
    <w:rsid w:val="00C119EC"/>
    <w:rsid w:val="00C11BC2"/>
    <w:rsid w:val="00C1230D"/>
    <w:rsid w:val="00C124F8"/>
    <w:rsid w:val="00C12785"/>
    <w:rsid w:val="00C13A87"/>
    <w:rsid w:val="00C13AAA"/>
    <w:rsid w:val="00C13F83"/>
    <w:rsid w:val="00C13FEF"/>
    <w:rsid w:val="00C15E9F"/>
    <w:rsid w:val="00C1611A"/>
    <w:rsid w:val="00C16B83"/>
    <w:rsid w:val="00C173EC"/>
    <w:rsid w:val="00C1774D"/>
    <w:rsid w:val="00C17810"/>
    <w:rsid w:val="00C204A0"/>
    <w:rsid w:val="00C21952"/>
    <w:rsid w:val="00C22260"/>
    <w:rsid w:val="00C2330B"/>
    <w:rsid w:val="00C23424"/>
    <w:rsid w:val="00C2460E"/>
    <w:rsid w:val="00C24A43"/>
    <w:rsid w:val="00C253B6"/>
    <w:rsid w:val="00C25468"/>
    <w:rsid w:val="00C25802"/>
    <w:rsid w:val="00C25AE8"/>
    <w:rsid w:val="00C25D96"/>
    <w:rsid w:val="00C26356"/>
    <w:rsid w:val="00C26951"/>
    <w:rsid w:val="00C275B2"/>
    <w:rsid w:val="00C2774E"/>
    <w:rsid w:val="00C27BD2"/>
    <w:rsid w:val="00C30A9D"/>
    <w:rsid w:val="00C3178A"/>
    <w:rsid w:val="00C32CF8"/>
    <w:rsid w:val="00C32EFD"/>
    <w:rsid w:val="00C33848"/>
    <w:rsid w:val="00C33C7E"/>
    <w:rsid w:val="00C3454B"/>
    <w:rsid w:val="00C34FAC"/>
    <w:rsid w:val="00C35314"/>
    <w:rsid w:val="00C35420"/>
    <w:rsid w:val="00C359E9"/>
    <w:rsid w:val="00C37BEA"/>
    <w:rsid w:val="00C37F82"/>
    <w:rsid w:val="00C40D41"/>
    <w:rsid w:val="00C4134A"/>
    <w:rsid w:val="00C42146"/>
    <w:rsid w:val="00C429A7"/>
    <w:rsid w:val="00C429E8"/>
    <w:rsid w:val="00C42E7A"/>
    <w:rsid w:val="00C43295"/>
    <w:rsid w:val="00C4336F"/>
    <w:rsid w:val="00C437EC"/>
    <w:rsid w:val="00C4514C"/>
    <w:rsid w:val="00C45B8A"/>
    <w:rsid w:val="00C463E3"/>
    <w:rsid w:val="00C46653"/>
    <w:rsid w:val="00C46FF8"/>
    <w:rsid w:val="00C47876"/>
    <w:rsid w:val="00C47BBF"/>
    <w:rsid w:val="00C509FD"/>
    <w:rsid w:val="00C50DFF"/>
    <w:rsid w:val="00C50FD6"/>
    <w:rsid w:val="00C51533"/>
    <w:rsid w:val="00C51648"/>
    <w:rsid w:val="00C51CCC"/>
    <w:rsid w:val="00C51D38"/>
    <w:rsid w:val="00C5206F"/>
    <w:rsid w:val="00C537D8"/>
    <w:rsid w:val="00C53BC5"/>
    <w:rsid w:val="00C54024"/>
    <w:rsid w:val="00C54663"/>
    <w:rsid w:val="00C55807"/>
    <w:rsid w:val="00C56EAE"/>
    <w:rsid w:val="00C57025"/>
    <w:rsid w:val="00C572D9"/>
    <w:rsid w:val="00C60165"/>
    <w:rsid w:val="00C60678"/>
    <w:rsid w:val="00C61391"/>
    <w:rsid w:val="00C61717"/>
    <w:rsid w:val="00C61A10"/>
    <w:rsid w:val="00C621BF"/>
    <w:rsid w:val="00C63936"/>
    <w:rsid w:val="00C640BA"/>
    <w:rsid w:val="00C6636D"/>
    <w:rsid w:val="00C663BB"/>
    <w:rsid w:val="00C66865"/>
    <w:rsid w:val="00C672D7"/>
    <w:rsid w:val="00C6741F"/>
    <w:rsid w:val="00C674D9"/>
    <w:rsid w:val="00C67C48"/>
    <w:rsid w:val="00C67CCF"/>
    <w:rsid w:val="00C700E8"/>
    <w:rsid w:val="00C70235"/>
    <w:rsid w:val="00C70E5B"/>
    <w:rsid w:val="00C711A5"/>
    <w:rsid w:val="00C71BC6"/>
    <w:rsid w:val="00C72F15"/>
    <w:rsid w:val="00C7481A"/>
    <w:rsid w:val="00C75501"/>
    <w:rsid w:val="00C75E5F"/>
    <w:rsid w:val="00C7638C"/>
    <w:rsid w:val="00C772DA"/>
    <w:rsid w:val="00C775F2"/>
    <w:rsid w:val="00C77D1E"/>
    <w:rsid w:val="00C77EC3"/>
    <w:rsid w:val="00C77FF2"/>
    <w:rsid w:val="00C8060B"/>
    <w:rsid w:val="00C81BB6"/>
    <w:rsid w:val="00C82767"/>
    <w:rsid w:val="00C82836"/>
    <w:rsid w:val="00C846C4"/>
    <w:rsid w:val="00C850C8"/>
    <w:rsid w:val="00C85D25"/>
    <w:rsid w:val="00C85EF9"/>
    <w:rsid w:val="00C8663C"/>
    <w:rsid w:val="00C86D05"/>
    <w:rsid w:val="00C86DB8"/>
    <w:rsid w:val="00C90CD9"/>
    <w:rsid w:val="00C92EFA"/>
    <w:rsid w:val="00C93E09"/>
    <w:rsid w:val="00C942BD"/>
    <w:rsid w:val="00C9464C"/>
    <w:rsid w:val="00C94F33"/>
    <w:rsid w:val="00C95398"/>
    <w:rsid w:val="00C9648B"/>
    <w:rsid w:val="00C965C6"/>
    <w:rsid w:val="00C9686C"/>
    <w:rsid w:val="00C9744D"/>
    <w:rsid w:val="00CA0607"/>
    <w:rsid w:val="00CA1183"/>
    <w:rsid w:val="00CA1186"/>
    <w:rsid w:val="00CA1BEF"/>
    <w:rsid w:val="00CA23F3"/>
    <w:rsid w:val="00CA32DF"/>
    <w:rsid w:val="00CA33C1"/>
    <w:rsid w:val="00CA472B"/>
    <w:rsid w:val="00CA4A0B"/>
    <w:rsid w:val="00CA64D8"/>
    <w:rsid w:val="00CA64E3"/>
    <w:rsid w:val="00CA6729"/>
    <w:rsid w:val="00CA690C"/>
    <w:rsid w:val="00CA7265"/>
    <w:rsid w:val="00CA77A8"/>
    <w:rsid w:val="00CA7A44"/>
    <w:rsid w:val="00CB0B4D"/>
    <w:rsid w:val="00CB1F52"/>
    <w:rsid w:val="00CB21B8"/>
    <w:rsid w:val="00CB2F17"/>
    <w:rsid w:val="00CB392C"/>
    <w:rsid w:val="00CB4E2A"/>
    <w:rsid w:val="00CB52EF"/>
    <w:rsid w:val="00CB54DD"/>
    <w:rsid w:val="00CB6053"/>
    <w:rsid w:val="00CB6FAD"/>
    <w:rsid w:val="00CB7423"/>
    <w:rsid w:val="00CB75E5"/>
    <w:rsid w:val="00CB7BFB"/>
    <w:rsid w:val="00CC0068"/>
    <w:rsid w:val="00CC1167"/>
    <w:rsid w:val="00CC2288"/>
    <w:rsid w:val="00CC3080"/>
    <w:rsid w:val="00CC3331"/>
    <w:rsid w:val="00CC3712"/>
    <w:rsid w:val="00CC3856"/>
    <w:rsid w:val="00CC4DC0"/>
    <w:rsid w:val="00CC5432"/>
    <w:rsid w:val="00CC6AF3"/>
    <w:rsid w:val="00CC6E0C"/>
    <w:rsid w:val="00CC73B6"/>
    <w:rsid w:val="00CD089E"/>
    <w:rsid w:val="00CD0BD3"/>
    <w:rsid w:val="00CD0F2F"/>
    <w:rsid w:val="00CD0F9E"/>
    <w:rsid w:val="00CD153E"/>
    <w:rsid w:val="00CD1913"/>
    <w:rsid w:val="00CD2193"/>
    <w:rsid w:val="00CD2C3C"/>
    <w:rsid w:val="00CD4CB2"/>
    <w:rsid w:val="00CD594E"/>
    <w:rsid w:val="00CD5B42"/>
    <w:rsid w:val="00CD607A"/>
    <w:rsid w:val="00CD64E6"/>
    <w:rsid w:val="00CD71C7"/>
    <w:rsid w:val="00CD748E"/>
    <w:rsid w:val="00CD749C"/>
    <w:rsid w:val="00CD7B7C"/>
    <w:rsid w:val="00CD7EA7"/>
    <w:rsid w:val="00CE0249"/>
    <w:rsid w:val="00CE100D"/>
    <w:rsid w:val="00CE20A3"/>
    <w:rsid w:val="00CE29D7"/>
    <w:rsid w:val="00CE3A4E"/>
    <w:rsid w:val="00CE5B6F"/>
    <w:rsid w:val="00CE5DD8"/>
    <w:rsid w:val="00CE5E79"/>
    <w:rsid w:val="00CE7068"/>
    <w:rsid w:val="00CF0BFC"/>
    <w:rsid w:val="00CF0C24"/>
    <w:rsid w:val="00CF0FA4"/>
    <w:rsid w:val="00CF12F2"/>
    <w:rsid w:val="00CF14C9"/>
    <w:rsid w:val="00CF1510"/>
    <w:rsid w:val="00CF16EF"/>
    <w:rsid w:val="00CF24C7"/>
    <w:rsid w:val="00CF2C79"/>
    <w:rsid w:val="00CF31DC"/>
    <w:rsid w:val="00CF3922"/>
    <w:rsid w:val="00CF3A26"/>
    <w:rsid w:val="00CF3E70"/>
    <w:rsid w:val="00CF63A3"/>
    <w:rsid w:val="00CF713C"/>
    <w:rsid w:val="00CF76B7"/>
    <w:rsid w:val="00D00932"/>
    <w:rsid w:val="00D0136A"/>
    <w:rsid w:val="00D01FF2"/>
    <w:rsid w:val="00D0211E"/>
    <w:rsid w:val="00D028E7"/>
    <w:rsid w:val="00D0304D"/>
    <w:rsid w:val="00D04316"/>
    <w:rsid w:val="00D04AEA"/>
    <w:rsid w:val="00D05499"/>
    <w:rsid w:val="00D05AC8"/>
    <w:rsid w:val="00D05AFE"/>
    <w:rsid w:val="00D0610E"/>
    <w:rsid w:val="00D07A22"/>
    <w:rsid w:val="00D07FCA"/>
    <w:rsid w:val="00D10AD3"/>
    <w:rsid w:val="00D11483"/>
    <w:rsid w:val="00D118FD"/>
    <w:rsid w:val="00D11A41"/>
    <w:rsid w:val="00D12013"/>
    <w:rsid w:val="00D12BDE"/>
    <w:rsid w:val="00D138E6"/>
    <w:rsid w:val="00D139F4"/>
    <w:rsid w:val="00D13A9C"/>
    <w:rsid w:val="00D1446A"/>
    <w:rsid w:val="00D14D8D"/>
    <w:rsid w:val="00D14F0D"/>
    <w:rsid w:val="00D14FDC"/>
    <w:rsid w:val="00D151AC"/>
    <w:rsid w:val="00D158BE"/>
    <w:rsid w:val="00D159B2"/>
    <w:rsid w:val="00D17159"/>
    <w:rsid w:val="00D17A9A"/>
    <w:rsid w:val="00D2143E"/>
    <w:rsid w:val="00D214BE"/>
    <w:rsid w:val="00D220ED"/>
    <w:rsid w:val="00D22DC9"/>
    <w:rsid w:val="00D2322B"/>
    <w:rsid w:val="00D2340A"/>
    <w:rsid w:val="00D2365B"/>
    <w:rsid w:val="00D23E83"/>
    <w:rsid w:val="00D240F1"/>
    <w:rsid w:val="00D24D56"/>
    <w:rsid w:val="00D267D7"/>
    <w:rsid w:val="00D26F3C"/>
    <w:rsid w:val="00D26FA4"/>
    <w:rsid w:val="00D278FE"/>
    <w:rsid w:val="00D27C9D"/>
    <w:rsid w:val="00D31055"/>
    <w:rsid w:val="00D31375"/>
    <w:rsid w:val="00D336A2"/>
    <w:rsid w:val="00D341D2"/>
    <w:rsid w:val="00D34377"/>
    <w:rsid w:val="00D34A76"/>
    <w:rsid w:val="00D34C3A"/>
    <w:rsid w:val="00D35447"/>
    <w:rsid w:val="00D35565"/>
    <w:rsid w:val="00D35EE6"/>
    <w:rsid w:val="00D3682F"/>
    <w:rsid w:val="00D3729B"/>
    <w:rsid w:val="00D37EB9"/>
    <w:rsid w:val="00D41417"/>
    <w:rsid w:val="00D41CD4"/>
    <w:rsid w:val="00D42A34"/>
    <w:rsid w:val="00D43196"/>
    <w:rsid w:val="00D439E7"/>
    <w:rsid w:val="00D441E4"/>
    <w:rsid w:val="00D443C4"/>
    <w:rsid w:val="00D447DF"/>
    <w:rsid w:val="00D44FC6"/>
    <w:rsid w:val="00D45686"/>
    <w:rsid w:val="00D45968"/>
    <w:rsid w:val="00D473AC"/>
    <w:rsid w:val="00D47C45"/>
    <w:rsid w:val="00D50085"/>
    <w:rsid w:val="00D5161E"/>
    <w:rsid w:val="00D51E47"/>
    <w:rsid w:val="00D51E66"/>
    <w:rsid w:val="00D538F5"/>
    <w:rsid w:val="00D5445D"/>
    <w:rsid w:val="00D5454A"/>
    <w:rsid w:val="00D55260"/>
    <w:rsid w:val="00D552E5"/>
    <w:rsid w:val="00D55693"/>
    <w:rsid w:val="00D55A00"/>
    <w:rsid w:val="00D55C2F"/>
    <w:rsid w:val="00D566D8"/>
    <w:rsid w:val="00D60348"/>
    <w:rsid w:val="00D60AAE"/>
    <w:rsid w:val="00D61A4E"/>
    <w:rsid w:val="00D61A91"/>
    <w:rsid w:val="00D61B20"/>
    <w:rsid w:val="00D61E7F"/>
    <w:rsid w:val="00D61FAB"/>
    <w:rsid w:val="00D6256B"/>
    <w:rsid w:val="00D62712"/>
    <w:rsid w:val="00D62D4D"/>
    <w:rsid w:val="00D638B2"/>
    <w:rsid w:val="00D63CC4"/>
    <w:rsid w:val="00D64392"/>
    <w:rsid w:val="00D64D91"/>
    <w:rsid w:val="00D65CE8"/>
    <w:rsid w:val="00D65E08"/>
    <w:rsid w:val="00D70AF8"/>
    <w:rsid w:val="00D70CDB"/>
    <w:rsid w:val="00D70D77"/>
    <w:rsid w:val="00D71832"/>
    <w:rsid w:val="00D71A8E"/>
    <w:rsid w:val="00D71B20"/>
    <w:rsid w:val="00D71B3C"/>
    <w:rsid w:val="00D72669"/>
    <w:rsid w:val="00D7299F"/>
    <w:rsid w:val="00D72D01"/>
    <w:rsid w:val="00D73DA2"/>
    <w:rsid w:val="00D74096"/>
    <w:rsid w:val="00D752C4"/>
    <w:rsid w:val="00D76413"/>
    <w:rsid w:val="00D76898"/>
    <w:rsid w:val="00D81A4A"/>
    <w:rsid w:val="00D82D68"/>
    <w:rsid w:val="00D8302F"/>
    <w:rsid w:val="00D833F0"/>
    <w:rsid w:val="00D83F92"/>
    <w:rsid w:val="00D83FC0"/>
    <w:rsid w:val="00D845DD"/>
    <w:rsid w:val="00D86F71"/>
    <w:rsid w:val="00D879D2"/>
    <w:rsid w:val="00D90012"/>
    <w:rsid w:val="00D9002F"/>
    <w:rsid w:val="00D90107"/>
    <w:rsid w:val="00D90578"/>
    <w:rsid w:val="00D90B25"/>
    <w:rsid w:val="00D910ED"/>
    <w:rsid w:val="00D911EF"/>
    <w:rsid w:val="00D91F0A"/>
    <w:rsid w:val="00D92E0C"/>
    <w:rsid w:val="00D931A2"/>
    <w:rsid w:val="00D93721"/>
    <w:rsid w:val="00D947AB"/>
    <w:rsid w:val="00D955B2"/>
    <w:rsid w:val="00D95B87"/>
    <w:rsid w:val="00D961DF"/>
    <w:rsid w:val="00D96819"/>
    <w:rsid w:val="00D9746D"/>
    <w:rsid w:val="00D97CD6"/>
    <w:rsid w:val="00DA0319"/>
    <w:rsid w:val="00DA0F13"/>
    <w:rsid w:val="00DA16B3"/>
    <w:rsid w:val="00DA212F"/>
    <w:rsid w:val="00DA2B27"/>
    <w:rsid w:val="00DA2C30"/>
    <w:rsid w:val="00DA3857"/>
    <w:rsid w:val="00DA3963"/>
    <w:rsid w:val="00DA3E75"/>
    <w:rsid w:val="00DA4597"/>
    <w:rsid w:val="00DA4BA5"/>
    <w:rsid w:val="00DA51A0"/>
    <w:rsid w:val="00DA537A"/>
    <w:rsid w:val="00DA6BE8"/>
    <w:rsid w:val="00DA6E19"/>
    <w:rsid w:val="00DA71D7"/>
    <w:rsid w:val="00DA7C5C"/>
    <w:rsid w:val="00DB12A6"/>
    <w:rsid w:val="00DB147E"/>
    <w:rsid w:val="00DB1497"/>
    <w:rsid w:val="00DB1BA0"/>
    <w:rsid w:val="00DB1E39"/>
    <w:rsid w:val="00DB32B7"/>
    <w:rsid w:val="00DB4B13"/>
    <w:rsid w:val="00DB4F6E"/>
    <w:rsid w:val="00DB4F84"/>
    <w:rsid w:val="00DB550F"/>
    <w:rsid w:val="00DB587F"/>
    <w:rsid w:val="00DB58D7"/>
    <w:rsid w:val="00DB720C"/>
    <w:rsid w:val="00DC0C2B"/>
    <w:rsid w:val="00DC0E50"/>
    <w:rsid w:val="00DC1908"/>
    <w:rsid w:val="00DC20EC"/>
    <w:rsid w:val="00DC215A"/>
    <w:rsid w:val="00DC30C7"/>
    <w:rsid w:val="00DC3A7F"/>
    <w:rsid w:val="00DC3E32"/>
    <w:rsid w:val="00DC3EB8"/>
    <w:rsid w:val="00DC3F0D"/>
    <w:rsid w:val="00DC486E"/>
    <w:rsid w:val="00DC497A"/>
    <w:rsid w:val="00DC4A9C"/>
    <w:rsid w:val="00DC5C7A"/>
    <w:rsid w:val="00DC5D3C"/>
    <w:rsid w:val="00DC6784"/>
    <w:rsid w:val="00DC69CB"/>
    <w:rsid w:val="00DC6A3F"/>
    <w:rsid w:val="00DC6D77"/>
    <w:rsid w:val="00DC6E8C"/>
    <w:rsid w:val="00DD051E"/>
    <w:rsid w:val="00DD07A6"/>
    <w:rsid w:val="00DD12AC"/>
    <w:rsid w:val="00DD1846"/>
    <w:rsid w:val="00DD19AA"/>
    <w:rsid w:val="00DD2222"/>
    <w:rsid w:val="00DD2B6B"/>
    <w:rsid w:val="00DD2F54"/>
    <w:rsid w:val="00DD3DB4"/>
    <w:rsid w:val="00DD4DDB"/>
    <w:rsid w:val="00DD57B6"/>
    <w:rsid w:val="00DD7F74"/>
    <w:rsid w:val="00DE0022"/>
    <w:rsid w:val="00DE01AB"/>
    <w:rsid w:val="00DE18D3"/>
    <w:rsid w:val="00DE1E2C"/>
    <w:rsid w:val="00DE2374"/>
    <w:rsid w:val="00DE2D62"/>
    <w:rsid w:val="00DE3B49"/>
    <w:rsid w:val="00DE3BD1"/>
    <w:rsid w:val="00DE3C56"/>
    <w:rsid w:val="00DE45C1"/>
    <w:rsid w:val="00DE4983"/>
    <w:rsid w:val="00DE501D"/>
    <w:rsid w:val="00DE542B"/>
    <w:rsid w:val="00DE5CAF"/>
    <w:rsid w:val="00DE5DB0"/>
    <w:rsid w:val="00DE630F"/>
    <w:rsid w:val="00DE67A3"/>
    <w:rsid w:val="00DE6A4A"/>
    <w:rsid w:val="00DE6EED"/>
    <w:rsid w:val="00DF0EFB"/>
    <w:rsid w:val="00DF1197"/>
    <w:rsid w:val="00DF1C6A"/>
    <w:rsid w:val="00DF23D9"/>
    <w:rsid w:val="00DF3293"/>
    <w:rsid w:val="00DF4CBA"/>
    <w:rsid w:val="00DF6170"/>
    <w:rsid w:val="00DF76BF"/>
    <w:rsid w:val="00DF787A"/>
    <w:rsid w:val="00DF7D2D"/>
    <w:rsid w:val="00E017C7"/>
    <w:rsid w:val="00E02104"/>
    <w:rsid w:val="00E027A8"/>
    <w:rsid w:val="00E0295B"/>
    <w:rsid w:val="00E03DEF"/>
    <w:rsid w:val="00E06BFE"/>
    <w:rsid w:val="00E06F17"/>
    <w:rsid w:val="00E10FFC"/>
    <w:rsid w:val="00E113D5"/>
    <w:rsid w:val="00E11671"/>
    <w:rsid w:val="00E12602"/>
    <w:rsid w:val="00E1352D"/>
    <w:rsid w:val="00E140F0"/>
    <w:rsid w:val="00E141AF"/>
    <w:rsid w:val="00E14531"/>
    <w:rsid w:val="00E15093"/>
    <w:rsid w:val="00E151D2"/>
    <w:rsid w:val="00E15665"/>
    <w:rsid w:val="00E15788"/>
    <w:rsid w:val="00E15C03"/>
    <w:rsid w:val="00E16AD9"/>
    <w:rsid w:val="00E17314"/>
    <w:rsid w:val="00E179C8"/>
    <w:rsid w:val="00E201E2"/>
    <w:rsid w:val="00E2040F"/>
    <w:rsid w:val="00E20D0B"/>
    <w:rsid w:val="00E2120E"/>
    <w:rsid w:val="00E21304"/>
    <w:rsid w:val="00E215D4"/>
    <w:rsid w:val="00E215F5"/>
    <w:rsid w:val="00E21C2D"/>
    <w:rsid w:val="00E22101"/>
    <w:rsid w:val="00E2231B"/>
    <w:rsid w:val="00E22699"/>
    <w:rsid w:val="00E2344E"/>
    <w:rsid w:val="00E23608"/>
    <w:rsid w:val="00E23F82"/>
    <w:rsid w:val="00E24B64"/>
    <w:rsid w:val="00E260A8"/>
    <w:rsid w:val="00E2687E"/>
    <w:rsid w:val="00E269BA"/>
    <w:rsid w:val="00E26E63"/>
    <w:rsid w:val="00E274C4"/>
    <w:rsid w:val="00E27646"/>
    <w:rsid w:val="00E27CDB"/>
    <w:rsid w:val="00E27FF7"/>
    <w:rsid w:val="00E30619"/>
    <w:rsid w:val="00E306F7"/>
    <w:rsid w:val="00E3193F"/>
    <w:rsid w:val="00E32544"/>
    <w:rsid w:val="00E32879"/>
    <w:rsid w:val="00E32BEA"/>
    <w:rsid w:val="00E335DD"/>
    <w:rsid w:val="00E33DA3"/>
    <w:rsid w:val="00E341F0"/>
    <w:rsid w:val="00E3447F"/>
    <w:rsid w:val="00E34606"/>
    <w:rsid w:val="00E346A8"/>
    <w:rsid w:val="00E3598F"/>
    <w:rsid w:val="00E35CE1"/>
    <w:rsid w:val="00E3653D"/>
    <w:rsid w:val="00E3654A"/>
    <w:rsid w:val="00E373EE"/>
    <w:rsid w:val="00E3777F"/>
    <w:rsid w:val="00E37803"/>
    <w:rsid w:val="00E37D31"/>
    <w:rsid w:val="00E4040E"/>
    <w:rsid w:val="00E4101A"/>
    <w:rsid w:val="00E41383"/>
    <w:rsid w:val="00E41E08"/>
    <w:rsid w:val="00E43630"/>
    <w:rsid w:val="00E43AC2"/>
    <w:rsid w:val="00E43D26"/>
    <w:rsid w:val="00E43D4B"/>
    <w:rsid w:val="00E43DA2"/>
    <w:rsid w:val="00E44063"/>
    <w:rsid w:val="00E44549"/>
    <w:rsid w:val="00E447BE"/>
    <w:rsid w:val="00E45244"/>
    <w:rsid w:val="00E4597A"/>
    <w:rsid w:val="00E461AF"/>
    <w:rsid w:val="00E46D52"/>
    <w:rsid w:val="00E502A9"/>
    <w:rsid w:val="00E504DB"/>
    <w:rsid w:val="00E50626"/>
    <w:rsid w:val="00E5097F"/>
    <w:rsid w:val="00E50BBA"/>
    <w:rsid w:val="00E51007"/>
    <w:rsid w:val="00E51394"/>
    <w:rsid w:val="00E515BF"/>
    <w:rsid w:val="00E51F7A"/>
    <w:rsid w:val="00E5275E"/>
    <w:rsid w:val="00E52BD6"/>
    <w:rsid w:val="00E52EF9"/>
    <w:rsid w:val="00E53EB7"/>
    <w:rsid w:val="00E55ED6"/>
    <w:rsid w:val="00E56AF2"/>
    <w:rsid w:val="00E56F94"/>
    <w:rsid w:val="00E57E25"/>
    <w:rsid w:val="00E601A2"/>
    <w:rsid w:val="00E61448"/>
    <w:rsid w:val="00E6167F"/>
    <w:rsid w:val="00E624D6"/>
    <w:rsid w:val="00E6271E"/>
    <w:rsid w:val="00E628AF"/>
    <w:rsid w:val="00E628F3"/>
    <w:rsid w:val="00E6306E"/>
    <w:rsid w:val="00E63B4F"/>
    <w:rsid w:val="00E6457B"/>
    <w:rsid w:val="00E64583"/>
    <w:rsid w:val="00E65390"/>
    <w:rsid w:val="00E663E1"/>
    <w:rsid w:val="00E666BE"/>
    <w:rsid w:val="00E66954"/>
    <w:rsid w:val="00E67ACC"/>
    <w:rsid w:val="00E70781"/>
    <w:rsid w:val="00E707FD"/>
    <w:rsid w:val="00E70B11"/>
    <w:rsid w:val="00E70FE0"/>
    <w:rsid w:val="00E71A75"/>
    <w:rsid w:val="00E71D90"/>
    <w:rsid w:val="00E721EB"/>
    <w:rsid w:val="00E749ED"/>
    <w:rsid w:val="00E74F65"/>
    <w:rsid w:val="00E7519E"/>
    <w:rsid w:val="00E754C9"/>
    <w:rsid w:val="00E760F3"/>
    <w:rsid w:val="00E76392"/>
    <w:rsid w:val="00E76EB4"/>
    <w:rsid w:val="00E776EA"/>
    <w:rsid w:val="00E77A90"/>
    <w:rsid w:val="00E800C4"/>
    <w:rsid w:val="00E81502"/>
    <w:rsid w:val="00E82C8D"/>
    <w:rsid w:val="00E852B1"/>
    <w:rsid w:val="00E85E34"/>
    <w:rsid w:val="00E86102"/>
    <w:rsid w:val="00E8635D"/>
    <w:rsid w:val="00E90B1A"/>
    <w:rsid w:val="00E90C26"/>
    <w:rsid w:val="00E915AB"/>
    <w:rsid w:val="00E92E71"/>
    <w:rsid w:val="00E93096"/>
    <w:rsid w:val="00E93188"/>
    <w:rsid w:val="00E9376D"/>
    <w:rsid w:val="00E9388C"/>
    <w:rsid w:val="00E9514B"/>
    <w:rsid w:val="00E96293"/>
    <w:rsid w:val="00E96305"/>
    <w:rsid w:val="00E96DF9"/>
    <w:rsid w:val="00EA00BA"/>
    <w:rsid w:val="00EA0110"/>
    <w:rsid w:val="00EA0902"/>
    <w:rsid w:val="00EA1567"/>
    <w:rsid w:val="00EA24C6"/>
    <w:rsid w:val="00EA2E5D"/>
    <w:rsid w:val="00EA4ADC"/>
    <w:rsid w:val="00EA4F61"/>
    <w:rsid w:val="00EA522C"/>
    <w:rsid w:val="00EA580F"/>
    <w:rsid w:val="00EA6A1E"/>
    <w:rsid w:val="00EA6DAD"/>
    <w:rsid w:val="00EB08A6"/>
    <w:rsid w:val="00EB141D"/>
    <w:rsid w:val="00EB158D"/>
    <w:rsid w:val="00EB1FCB"/>
    <w:rsid w:val="00EB4072"/>
    <w:rsid w:val="00EB4215"/>
    <w:rsid w:val="00EB4376"/>
    <w:rsid w:val="00EB467E"/>
    <w:rsid w:val="00EB47E1"/>
    <w:rsid w:val="00EB4F31"/>
    <w:rsid w:val="00EB5BD4"/>
    <w:rsid w:val="00EB5DFF"/>
    <w:rsid w:val="00EB667A"/>
    <w:rsid w:val="00EB7510"/>
    <w:rsid w:val="00EB7B56"/>
    <w:rsid w:val="00EC03BE"/>
    <w:rsid w:val="00EC0A50"/>
    <w:rsid w:val="00EC0FCB"/>
    <w:rsid w:val="00EC1761"/>
    <w:rsid w:val="00EC1916"/>
    <w:rsid w:val="00EC201D"/>
    <w:rsid w:val="00EC2C80"/>
    <w:rsid w:val="00EC3FB3"/>
    <w:rsid w:val="00EC45E9"/>
    <w:rsid w:val="00EC5706"/>
    <w:rsid w:val="00EC5B48"/>
    <w:rsid w:val="00EC5CA7"/>
    <w:rsid w:val="00EC640A"/>
    <w:rsid w:val="00EC66F6"/>
    <w:rsid w:val="00EC6A66"/>
    <w:rsid w:val="00ED0138"/>
    <w:rsid w:val="00ED098B"/>
    <w:rsid w:val="00ED0AC5"/>
    <w:rsid w:val="00ED0C20"/>
    <w:rsid w:val="00ED33C4"/>
    <w:rsid w:val="00ED38FB"/>
    <w:rsid w:val="00ED44F2"/>
    <w:rsid w:val="00ED5047"/>
    <w:rsid w:val="00ED5EBA"/>
    <w:rsid w:val="00ED77BB"/>
    <w:rsid w:val="00ED7BF8"/>
    <w:rsid w:val="00ED7CF7"/>
    <w:rsid w:val="00EE0561"/>
    <w:rsid w:val="00EE07A3"/>
    <w:rsid w:val="00EE18CA"/>
    <w:rsid w:val="00EE1CF3"/>
    <w:rsid w:val="00EE2842"/>
    <w:rsid w:val="00EE327E"/>
    <w:rsid w:val="00EE386D"/>
    <w:rsid w:val="00EE3F12"/>
    <w:rsid w:val="00EE47B1"/>
    <w:rsid w:val="00EE47DF"/>
    <w:rsid w:val="00EE5C62"/>
    <w:rsid w:val="00EE5F7F"/>
    <w:rsid w:val="00EE644D"/>
    <w:rsid w:val="00EE7174"/>
    <w:rsid w:val="00EE7C8B"/>
    <w:rsid w:val="00EE7DD3"/>
    <w:rsid w:val="00EF01C9"/>
    <w:rsid w:val="00EF2490"/>
    <w:rsid w:val="00EF27AC"/>
    <w:rsid w:val="00EF2C7E"/>
    <w:rsid w:val="00EF3143"/>
    <w:rsid w:val="00EF36F6"/>
    <w:rsid w:val="00EF3D1B"/>
    <w:rsid w:val="00EF3EA8"/>
    <w:rsid w:val="00EF4204"/>
    <w:rsid w:val="00EF479C"/>
    <w:rsid w:val="00EF5298"/>
    <w:rsid w:val="00EF5C66"/>
    <w:rsid w:val="00EF6BD2"/>
    <w:rsid w:val="00EF7792"/>
    <w:rsid w:val="00F000C6"/>
    <w:rsid w:val="00F003CA"/>
    <w:rsid w:val="00F00D90"/>
    <w:rsid w:val="00F00E9C"/>
    <w:rsid w:val="00F020AA"/>
    <w:rsid w:val="00F02DFF"/>
    <w:rsid w:val="00F0379B"/>
    <w:rsid w:val="00F03C09"/>
    <w:rsid w:val="00F03C7B"/>
    <w:rsid w:val="00F0454A"/>
    <w:rsid w:val="00F04B17"/>
    <w:rsid w:val="00F056F0"/>
    <w:rsid w:val="00F06591"/>
    <w:rsid w:val="00F06DBB"/>
    <w:rsid w:val="00F07A05"/>
    <w:rsid w:val="00F07F10"/>
    <w:rsid w:val="00F100A0"/>
    <w:rsid w:val="00F10190"/>
    <w:rsid w:val="00F11AF1"/>
    <w:rsid w:val="00F11C69"/>
    <w:rsid w:val="00F11EA4"/>
    <w:rsid w:val="00F11EC2"/>
    <w:rsid w:val="00F12099"/>
    <w:rsid w:val="00F126EF"/>
    <w:rsid w:val="00F132F8"/>
    <w:rsid w:val="00F149AB"/>
    <w:rsid w:val="00F14CDE"/>
    <w:rsid w:val="00F15215"/>
    <w:rsid w:val="00F205E3"/>
    <w:rsid w:val="00F21501"/>
    <w:rsid w:val="00F217C8"/>
    <w:rsid w:val="00F21C85"/>
    <w:rsid w:val="00F2219E"/>
    <w:rsid w:val="00F22314"/>
    <w:rsid w:val="00F227C6"/>
    <w:rsid w:val="00F227D4"/>
    <w:rsid w:val="00F229A7"/>
    <w:rsid w:val="00F234F5"/>
    <w:rsid w:val="00F23B2E"/>
    <w:rsid w:val="00F242DB"/>
    <w:rsid w:val="00F2446C"/>
    <w:rsid w:val="00F24512"/>
    <w:rsid w:val="00F25B3B"/>
    <w:rsid w:val="00F27474"/>
    <w:rsid w:val="00F3029D"/>
    <w:rsid w:val="00F3054C"/>
    <w:rsid w:val="00F308A8"/>
    <w:rsid w:val="00F309C7"/>
    <w:rsid w:val="00F30F82"/>
    <w:rsid w:val="00F322E2"/>
    <w:rsid w:val="00F328A5"/>
    <w:rsid w:val="00F32B99"/>
    <w:rsid w:val="00F32DAB"/>
    <w:rsid w:val="00F331CD"/>
    <w:rsid w:val="00F33ED4"/>
    <w:rsid w:val="00F346FD"/>
    <w:rsid w:val="00F34954"/>
    <w:rsid w:val="00F34D5E"/>
    <w:rsid w:val="00F34E14"/>
    <w:rsid w:val="00F35373"/>
    <w:rsid w:val="00F35636"/>
    <w:rsid w:val="00F35B4F"/>
    <w:rsid w:val="00F36945"/>
    <w:rsid w:val="00F369FA"/>
    <w:rsid w:val="00F36A7D"/>
    <w:rsid w:val="00F37294"/>
    <w:rsid w:val="00F374BB"/>
    <w:rsid w:val="00F40562"/>
    <w:rsid w:val="00F4187C"/>
    <w:rsid w:val="00F41E46"/>
    <w:rsid w:val="00F4266A"/>
    <w:rsid w:val="00F4273E"/>
    <w:rsid w:val="00F440AA"/>
    <w:rsid w:val="00F444B6"/>
    <w:rsid w:val="00F46A2D"/>
    <w:rsid w:val="00F46BAD"/>
    <w:rsid w:val="00F470A9"/>
    <w:rsid w:val="00F47512"/>
    <w:rsid w:val="00F47C83"/>
    <w:rsid w:val="00F50873"/>
    <w:rsid w:val="00F51A75"/>
    <w:rsid w:val="00F52955"/>
    <w:rsid w:val="00F5494A"/>
    <w:rsid w:val="00F54A0F"/>
    <w:rsid w:val="00F554E1"/>
    <w:rsid w:val="00F563D3"/>
    <w:rsid w:val="00F567EB"/>
    <w:rsid w:val="00F56FB4"/>
    <w:rsid w:val="00F5728F"/>
    <w:rsid w:val="00F572AF"/>
    <w:rsid w:val="00F60024"/>
    <w:rsid w:val="00F60454"/>
    <w:rsid w:val="00F6049F"/>
    <w:rsid w:val="00F607F6"/>
    <w:rsid w:val="00F60EA9"/>
    <w:rsid w:val="00F61E7B"/>
    <w:rsid w:val="00F621C1"/>
    <w:rsid w:val="00F632C0"/>
    <w:rsid w:val="00F64E3E"/>
    <w:rsid w:val="00F64F3B"/>
    <w:rsid w:val="00F65C38"/>
    <w:rsid w:val="00F70328"/>
    <w:rsid w:val="00F70DD6"/>
    <w:rsid w:val="00F71067"/>
    <w:rsid w:val="00F71DC3"/>
    <w:rsid w:val="00F7284C"/>
    <w:rsid w:val="00F72B90"/>
    <w:rsid w:val="00F73523"/>
    <w:rsid w:val="00F73676"/>
    <w:rsid w:val="00F73F61"/>
    <w:rsid w:val="00F741BF"/>
    <w:rsid w:val="00F748D5"/>
    <w:rsid w:val="00F74B4D"/>
    <w:rsid w:val="00F74BB0"/>
    <w:rsid w:val="00F75F11"/>
    <w:rsid w:val="00F75F9C"/>
    <w:rsid w:val="00F772D5"/>
    <w:rsid w:val="00F77B9F"/>
    <w:rsid w:val="00F8060D"/>
    <w:rsid w:val="00F81482"/>
    <w:rsid w:val="00F817E7"/>
    <w:rsid w:val="00F81841"/>
    <w:rsid w:val="00F8332E"/>
    <w:rsid w:val="00F8397A"/>
    <w:rsid w:val="00F84542"/>
    <w:rsid w:val="00F84DBA"/>
    <w:rsid w:val="00F85536"/>
    <w:rsid w:val="00F85ACB"/>
    <w:rsid w:val="00F862C3"/>
    <w:rsid w:val="00F86F9F"/>
    <w:rsid w:val="00F87281"/>
    <w:rsid w:val="00F872BE"/>
    <w:rsid w:val="00F874E3"/>
    <w:rsid w:val="00F9083D"/>
    <w:rsid w:val="00F90BA2"/>
    <w:rsid w:val="00F91649"/>
    <w:rsid w:val="00F91E32"/>
    <w:rsid w:val="00F9205A"/>
    <w:rsid w:val="00F92878"/>
    <w:rsid w:val="00F93CAF"/>
    <w:rsid w:val="00F94357"/>
    <w:rsid w:val="00F943E1"/>
    <w:rsid w:val="00F94ADD"/>
    <w:rsid w:val="00F95333"/>
    <w:rsid w:val="00F956D3"/>
    <w:rsid w:val="00F95FCC"/>
    <w:rsid w:val="00F96860"/>
    <w:rsid w:val="00FA0813"/>
    <w:rsid w:val="00FA0F26"/>
    <w:rsid w:val="00FA1138"/>
    <w:rsid w:val="00FA27D3"/>
    <w:rsid w:val="00FA2BA2"/>
    <w:rsid w:val="00FA2CC4"/>
    <w:rsid w:val="00FA32BC"/>
    <w:rsid w:val="00FA39D2"/>
    <w:rsid w:val="00FA56F3"/>
    <w:rsid w:val="00FB0000"/>
    <w:rsid w:val="00FB07EA"/>
    <w:rsid w:val="00FB0F46"/>
    <w:rsid w:val="00FB160B"/>
    <w:rsid w:val="00FB2897"/>
    <w:rsid w:val="00FB2C3B"/>
    <w:rsid w:val="00FB3B68"/>
    <w:rsid w:val="00FB3DE3"/>
    <w:rsid w:val="00FB4788"/>
    <w:rsid w:val="00FB498F"/>
    <w:rsid w:val="00FB5459"/>
    <w:rsid w:val="00FB5486"/>
    <w:rsid w:val="00FB5688"/>
    <w:rsid w:val="00FB6155"/>
    <w:rsid w:val="00FB6259"/>
    <w:rsid w:val="00FB62D9"/>
    <w:rsid w:val="00FB6A54"/>
    <w:rsid w:val="00FB7450"/>
    <w:rsid w:val="00FB7D69"/>
    <w:rsid w:val="00FC0399"/>
    <w:rsid w:val="00FC0853"/>
    <w:rsid w:val="00FC0B4D"/>
    <w:rsid w:val="00FC0BF1"/>
    <w:rsid w:val="00FC0EE1"/>
    <w:rsid w:val="00FC12F4"/>
    <w:rsid w:val="00FC2015"/>
    <w:rsid w:val="00FC25FC"/>
    <w:rsid w:val="00FC2882"/>
    <w:rsid w:val="00FC29EB"/>
    <w:rsid w:val="00FC2F4A"/>
    <w:rsid w:val="00FC34D8"/>
    <w:rsid w:val="00FC44B3"/>
    <w:rsid w:val="00FC5075"/>
    <w:rsid w:val="00FC55F1"/>
    <w:rsid w:val="00FC5A0C"/>
    <w:rsid w:val="00FC6603"/>
    <w:rsid w:val="00FC665B"/>
    <w:rsid w:val="00FC7201"/>
    <w:rsid w:val="00FC7B40"/>
    <w:rsid w:val="00FD2D8D"/>
    <w:rsid w:val="00FD3711"/>
    <w:rsid w:val="00FD38BE"/>
    <w:rsid w:val="00FD408B"/>
    <w:rsid w:val="00FD585A"/>
    <w:rsid w:val="00FD61D6"/>
    <w:rsid w:val="00FD6E3A"/>
    <w:rsid w:val="00FD6F64"/>
    <w:rsid w:val="00FD760B"/>
    <w:rsid w:val="00FD78D1"/>
    <w:rsid w:val="00FD78FE"/>
    <w:rsid w:val="00FD7DA9"/>
    <w:rsid w:val="00FE0B62"/>
    <w:rsid w:val="00FE0C67"/>
    <w:rsid w:val="00FE203F"/>
    <w:rsid w:val="00FE225B"/>
    <w:rsid w:val="00FE2443"/>
    <w:rsid w:val="00FE37AE"/>
    <w:rsid w:val="00FE432D"/>
    <w:rsid w:val="00FE48CE"/>
    <w:rsid w:val="00FE65E1"/>
    <w:rsid w:val="00FE79AD"/>
    <w:rsid w:val="00FE7C26"/>
    <w:rsid w:val="00FF029F"/>
    <w:rsid w:val="00FF12EA"/>
    <w:rsid w:val="00FF1502"/>
    <w:rsid w:val="00FF2FA5"/>
    <w:rsid w:val="00FF3061"/>
    <w:rsid w:val="00FF359E"/>
    <w:rsid w:val="00FF4951"/>
    <w:rsid w:val="00FF4DD2"/>
    <w:rsid w:val="00FF5A71"/>
    <w:rsid w:val="00FF7991"/>
    <w:rsid w:val="00FF7D2B"/>
    <w:rsid w:val="00FF7F78"/>
    <w:rsid w:val="00FF7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83E0EE"/>
  <w15:docId w15:val="{12BD222F-3ED1-456A-81B0-749C554B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1"/>
        <w:szCs w:val="21"/>
        <w:lang w:val="de-DE" w:eastAsia="de-DE" w:bidi="ar-SA"/>
      </w:rPr>
    </w:rPrDefault>
    <w:pPrDefault>
      <w:pPr>
        <w:spacing w:after="120" w:line="295" w:lineRule="auto"/>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unhideWhenUsed="1" w:qFormat="1"/>
    <w:lsdException w:name="heading 8" w:locked="0" w:uiPriority="1" w:unhideWhenUsed="1" w:qFormat="1"/>
    <w:lsdException w:name="heading 9" w:locked="0"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iPriority="9" w:unhideWhenUsed="1"/>
    <w:lsdException w:name="footer" w:semiHidden="1" w:uiPriority="1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12A4"/>
    <w:pPr>
      <w:spacing w:after="160" w:line="259" w:lineRule="auto"/>
    </w:pPr>
    <w:rPr>
      <w:rFonts w:asciiTheme="minorHAnsi" w:eastAsiaTheme="minorHAnsi" w:hAnsiTheme="minorHAnsi" w:cstheme="minorBidi"/>
      <w:color w:val="auto"/>
      <w:sz w:val="22"/>
      <w:szCs w:val="22"/>
      <w:lang w:eastAsia="en-US"/>
    </w:rPr>
  </w:style>
  <w:style w:type="paragraph" w:styleId="Heading1">
    <w:name w:val="heading 1"/>
    <w:basedOn w:val="Normal"/>
    <w:next w:val="FlietextTH"/>
    <w:link w:val="Heading1Char"/>
    <w:uiPriority w:val="1"/>
    <w:qFormat/>
    <w:rsid w:val="00E52EF9"/>
    <w:pPr>
      <w:keepNext/>
      <w:tabs>
        <w:tab w:val="left" w:pos="794"/>
      </w:tabs>
      <w:spacing w:beforeLines="200" w:before="200" w:afterLines="100" w:after="100"/>
      <w:contextualSpacing/>
      <w:outlineLvl w:val="0"/>
    </w:pPr>
    <w:rPr>
      <w:rFonts w:cs="Arial"/>
      <w:sz w:val="31"/>
    </w:rPr>
  </w:style>
  <w:style w:type="paragraph" w:styleId="Heading2">
    <w:name w:val="heading 2"/>
    <w:basedOn w:val="Normal"/>
    <w:next w:val="FlietextTH"/>
    <w:link w:val="Heading2Char"/>
    <w:uiPriority w:val="1"/>
    <w:qFormat/>
    <w:rsid w:val="00E52EF9"/>
    <w:pPr>
      <w:keepNext/>
      <w:tabs>
        <w:tab w:val="left" w:pos="794"/>
      </w:tabs>
      <w:suppressAutoHyphens/>
      <w:spacing w:beforeLines="100" w:before="100" w:afterLines="25" w:after="25" w:line="264" w:lineRule="auto"/>
      <w:outlineLvl w:val="1"/>
    </w:pPr>
    <w:rPr>
      <w:bCs/>
      <w:iCs/>
      <w:szCs w:val="28"/>
    </w:rPr>
  </w:style>
  <w:style w:type="paragraph" w:styleId="Heading3">
    <w:name w:val="heading 3"/>
    <w:basedOn w:val="Heading2"/>
    <w:next w:val="FlietextTH"/>
    <w:link w:val="Heading3Char"/>
    <w:uiPriority w:val="1"/>
    <w:qFormat/>
    <w:rsid w:val="00E52EF9"/>
    <w:pPr>
      <w:keepLines/>
      <w:suppressAutoHyphens w:val="0"/>
      <w:spacing w:line="295" w:lineRule="auto"/>
      <w:outlineLvl w:val="2"/>
    </w:pPr>
    <w:rPr>
      <w:b/>
      <w:sz w:val="21"/>
      <w:szCs w:val="24"/>
      <w:lang w:eastAsia="x-none"/>
    </w:rPr>
  </w:style>
  <w:style w:type="paragraph" w:styleId="Heading4">
    <w:name w:val="heading 4"/>
    <w:basedOn w:val="Normal"/>
    <w:next w:val="FlietextTH"/>
    <w:uiPriority w:val="1"/>
    <w:qFormat/>
    <w:rsid w:val="00E52EF9"/>
    <w:pPr>
      <w:keepNext/>
      <w:spacing w:beforeLines="100" w:before="100" w:afterLines="25" w:after="25"/>
      <w:outlineLvl w:val="3"/>
    </w:pPr>
    <w:rPr>
      <w:bCs/>
      <w:i/>
      <w:color w:val="000000"/>
      <w:szCs w:val="23"/>
    </w:rPr>
  </w:style>
  <w:style w:type="paragraph" w:styleId="Heading5">
    <w:name w:val="heading 5"/>
    <w:basedOn w:val="Normal"/>
    <w:next w:val="Normal"/>
    <w:uiPriority w:val="1"/>
    <w:semiHidden/>
    <w:qFormat/>
    <w:locked/>
    <w:rsid w:val="00E52EF9"/>
    <w:pPr>
      <w:keepNext/>
      <w:numPr>
        <w:ilvl w:val="4"/>
        <w:numId w:val="6"/>
      </w:numPr>
      <w:jc w:val="both"/>
      <w:outlineLvl w:val="4"/>
    </w:pPr>
    <w:rPr>
      <w:b/>
    </w:rPr>
  </w:style>
  <w:style w:type="paragraph" w:styleId="Heading6">
    <w:name w:val="heading 6"/>
    <w:basedOn w:val="Normal"/>
    <w:next w:val="Normal"/>
    <w:uiPriority w:val="1"/>
    <w:semiHidden/>
    <w:qFormat/>
    <w:locked/>
    <w:rsid w:val="00E52EF9"/>
    <w:pPr>
      <w:keepNext/>
      <w:numPr>
        <w:ilvl w:val="5"/>
        <w:numId w:val="6"/>
      </w:numPr>
      <w:autoSpaceDE w:val="0"/>
      <w:autoSpaceDN w:val="0"/>
      <w:jc w:val="center"/>
      <w:outlineLvl w:val="5"/>
    </w:pPr>
    <w:rPr>
      <w:rFonts w:ascii="Times New Roman" w:hAnsi="Times New Roman"/>
      <w:b/>
      <w:i/>
      <w:sz w:val="16"/>
    </w:rPr>
  </w:style>
  <w:style w:type="paragraph" w:styleId="Heading7">
    <w:name w:val="heading 7"/>
    <w:basedOn w:val="Normal"/>
    <w:next w:val="Normal"/>
    <w:uiPriority w:val="1"/>
    <w:semiHidden/>
    <w:qFormat/>
    <w:locked/>
    <w:rsid w:val="00E52EF9"/>
    <w:pPr>
      <w:keepNext/>
      <w:numPr>
        <w:ilvl w:val="6"/>
        <w:numId w:val="6"/>
      </w:numPr>
      <w:outlineLvl w:val="6"/>
    </w:pPr>
    <w:rPr>
      <w:b/>
      <w:bCs/>
      <w:color w:val="000000"/>
    </w:rPr>
  </w:style>
  <w:style w:type="paragraph" w:styleId="Heading8">
    <w:name w:val="heading 8"/>
    <w:basedOn w:val="Normal"/>
    <w:next w:val="Normal"/>
    <w:uiPriority w:val="1"/>
    <w:semiHidden/>
    <w:qFormat/>
    <w:locked/>
    <w:rsid w:val="00E52EF9"/>
    <w:pPr>
      <w:numPr>
        <w:ilvl w:val="7"/>
        <w:numId w:val="6"/>
      </w:numPr>
      <w:spacing w:before="240" w:after="60"/>
      <w:outlineLvl w:val="7"/>
    </w:pPr>
    <w:rPr>
      <w:rFonts w:ascii="Times New Roman" w:hAnsi="Times New Roman"/>
      <w:i/>
      <w:iCs/>
    </w:rPr>
  </w:style>
  <w:style w:type="paragraph" w:styleId="Heading9">
    <w:name w:val="heading 9"/>
    <w:basedOn w:val="Normal"/>
    <w:next w:val="Normal"/>
    <w:semiHidden/>
    <w:qFormat/>
    <w:locked/>
    <w:rsid w:val="00E52EF9"/>
    <w:pPr>
      <w:numPr>
        <w:ilvl w:val="8"/>
        <w:numId w:val="6"/>
      </w:numPr>
      <w:spacing w:before="240" w:after="60"/>
      <w:outlineLvl w:val="8"/>
    </w:pPr>
    <w:rPr>
      <w:rFonts w:cs="Arial"/>
    </w:rPr>
  </w:style>
  <w:style w:type="character" w:default="1" w:styleId="DefaultParagraphFont">
    <w:name w:val="Default Paragraph Font"/>
    <w:uiPriority w:val="1"/>
    <w:semiHidden/>
    <w:unhideWhenUsed/>
    <w:rsid w:val="005812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12A4"/>
  </w:style>
  <w:style w:type="character" w:styleId="IntenseEmphasis">
    <w:name w:val="Intense Emphasis"/>
    <w:basedOn w:val="DefaultParagraphFont"/>
    <w:uiPriority w:val="21"/>
    <w:semiHidden/>
    <w:qFormat/>
    <w:locked/>
    <w:rsid w:val="00E52EF9"/>
    <w:rPr>
      <w:b/>
      <w:bCs/>
      <w:i w:val="0"/>
      <w:iCs/>
      <w:color w:val="auto"/>
    </w:rPr>
  </w:style>
  <w:style w:type="paragraph" w:customStyle="1" w:styleId="AufzhlungStrichTH2xeingerckt">
    <w:name w:val="Aufzählung Strich TH 2xeingerückt"/>
    <w:basedOn w:val="AufzhlungStrichTHeingerckt"/>
    <w:uiPriority w:val="2"/>
    <w:qFormat/>
    <w:rsid w:val="00E52EF9"/>
    <w:pPr>
      <w:numPr>
        <w:ilvl w:val="2"/>
      </w:numPr>
      <w:spacing w:beforeLines="50" w:before="50"/>
    </w:pPr>
  </w:style>
  <w:style w:type="character" w:customStyle="1" w:styleId="Heading2Char">
    <w:name w:val="Heading 2 Char"/>
    <w:link w:val="Heading2"/>
    <w:uiPriority w:val="1"/>
    <w:rsid w:val="00E52EF9"/>
    <w:rPr>
      <w:rFonts w:asciiTheme="minorHAnsi" w:eastAsiaTheme="minorHAnsi" w:hAnsiTheme="minorHAnsi" w:cstheme="minorBidi"/>
      <w:bCs/>
      <w:iCs/>
      <w:color w:val="auto"/>
      <w:sz w:val="24"/>
      <w:szCs w:val="28"/>
      <w:lang w:eastAsia="en-US"/>
    </w:rPr>
  </w:style>
  <w:style w:type="character" w:customStyle="1" w:styleId="Heading3Char">
    <w:name w:val="Heading 3 Char"/>
    <w:link w:val="Heading3"/>
    <w:uiPriority w:val="1"/>
    <w:rsid w:val="00E52EF9"/>
    <w:rPr>
      <w:rFonts w:asciiTheme="minorHAnsi" w:eastAsiaTheme="minorHAnsi" w:hAnsiTheme="minorHAnsi" w:cstheme="minorBidi"/>
      <w:b/>
      <w:bCs/>
      <w:iCs/>
      <w:color w:val="auto"/>
      <w:szCs w:val="24"/>
      <w:lang w:eastAsia="x-none"/>
    </w:rPr>
  </w:style>
  <w:style w:type="paragraph" w:styleId="FootnoteText">
    <w:name w:val="footnote text"/>
    <w:basedOn w:val="FlietextTH"/>
    <w:link w:val="FootnoteTextChar"/>
    <w:uiPriority w:val="99"/>
    <w:semiHidden/>
    <w:rsid w:val="00E52EF9"/>
    <w:pPr>
      <w:tabs>
        <w:tab w:val="left" w:pos="227"/>
      </w:tabs>
      <w:spacing w:after="60"/>
      <w:ind w:left="227" w:hanging="227"/>
    </w:pPr>
    <w:rPr>
      <w:rFonts w:eastAsia="Calibri"/>
      <w:sz w:val="15"/>
    </w:rPr>
  </w:style>
  <w:style w:type="character" w:styleId="FootnoteReference">
    <w:name w:val="footnote reference"/>
    <w:uiPriority w:val="99"/>
    <w:semiHidden/>
    <w:rsid w:val="00E52EF9"/>
    <w:rPr>
      <w:vertAlign w:val="superscript"/>
    </w:rPr>
  </w:style>
  <w:style w:type="paragraph" w:customStyle="1" w:styleId="AufzhlungStrichTH">
    <w:name w:val="Aufzählung Strich TH"/>
    <w:basedOn w:val="Normal"/>
    <w:uiPriority w:val="2"/>
    <w:qFormat/>
    <w:rsid w:val="00E52EF9"/>
    <w:pPr>
      <w:numPr>
        <w:numId w:val="7"/>
      </w:numPr>
      <w:spacing w:beforeLines="50" w:before="50" w:afterLines="50" w:after="50"/>
      <w:contextualSpacing/>
    </w:pPr>
    <w:rPr>
      <w:rFonts w:eastAsia="Myriad Pro" w:cs="Myriad Pro"/>
      <w:szCs w:val="40"/>
    </w:rPr>
  </w:style>
  <w:style w:type="numbering" w:customStyle="1" w:styleId="ListeAufzhlungStrich">
    <w:name w:val="Liste Aufzählung Strich"/>
    <w:uiPriority w:val="99"/>
    <w:rsid w:val="00E52EF9"/>
    <w:pPr>
      <w:numPr>
        <w:numId w:val="7"/>
      </w:numPr>
    </w:pPr>
  </w:style>
  <w:style w:type="paragraph" w:styleId="TOC1">
    <w:name w:val="toc 1"/>
    <w:aliases w:val="Inhalt_Ü1_TH"/>
    <w:basedOn w:val="Normal"/>
    <w:next w:val="Normal"/>
    <w:uiPriority w:val="39"/>
    <w:rsid w:val="00FB3B68"/>
    <w:pPr>
      <w:keepNext/>
      <w:keepLines/>
      <w:tabs>
        <w:tab w:val="left" w:pos="454"/>
        <w:tab w:val="right" w:leader="dot" w:pos="8789"/>
      </w:tabs>
      <w:ind w:left="454" w:hanging="454"/>
    </w:pPr>
    <w:rPr>
      <w:b/>
      <w:noProof/>
      <w:sz w:val="20"/>
      <w:szCs w:val="18"/>
    </w:rPr>
  </w:style>
  <w:style w:type="character" w:styleId="Hyperlink">
    <w:name w:val="Hyperlink"/>
    <w:uiPriority w:val="99"/>
    <w:locked/>
    <w:rsid w:val="00E52EF9"/>
    <w:rPr>
      <w:b w:val="0"/>
      <w:u w:val="single"/>
    </w:rPr>
  </w:style>
  <w:style w:type="paragraph" w:styleId="TOC3">
    <w:name w:val="toc 3"/>
    <w:aliases w:val="Inhalt_Ü3_TH"/>
    <w:basedOn w:val="TOC1"/>
    <w:next w:val="Normal"/>
    <w:uiPriority w:val="39"/>
    <w:rsid w:val="00E52EF9"/>
    <w:pPr>
      <w:tabs>
        <w:tab w:val="left" w:pos="907"/>
        <w:tab w:val="left" w:pos="1361"/>
        <w:tab w:val="left" w:pos="1814"/>
      </w:tabs>
      <w:ind w:left="908"/>
    </w:pPr>
    <w:rPr>
      <w:b w:val="0"/>
    </w:rPr>
  </w:style>
  <w:style w:type="paragraph" w:styleId="TOC2">
    <w:name w:val="toc 2"/>
    <w:aliases w:val="Inhalt_Ü2_TH"/>
    <w:basedOn w:val="Normal"/>
    <w:next w:val="Normal"/>
    <w:uiPriority w:val="39"/>
    <w:rsid w:val="00E52EF9"/>
    <w:pPr>
      <w:keepLines/>
      <w:tabs>
        <w:tab w:val="left" w:pos="454"/>
        <w:tab w:val="right" w:leader="dot" w:pos="8789"/>
      </w:tabs>
      <w:ind w:left="454" w:hanging="454"/>
    </w:pPr>
    <w:rPr>
      <w:noProof/>
      <w:szCs w:val="18"/>
    </w:rPr>
  </w:style>
  <w:style w:type="paragraph" w:styleId="TOC4">
    <w:name w:val="toc 4"/>
    <w:aliases w:val="Inhalt_Ü4_TH"/>
    <w:basedOn w:val="Normal"/>
    <w:next w:val="Normal"/>
    <w:uiPriority w:val="39"/>
    <w:semiHidden/>
    <w:rsid w:val="00E52EF9"/>
    <w:pPr>
      <w:tabs>
        <w:tab w:val="left" w:pos="454"/>
        <w:tab w:val="left" w:pos="908"/>
        <w:tab w:val="left" w:pos="1361"/>
        <w:tab w:val="right" w:leader="dot" w:pos="8789"/>
      </w:tabs>
      <w:ind w:left="1361" w:hanging="454"/>
    </w:pPr>
    <w:rPr>
      <w:noProof/>
    </w:rPr>
  </w:style>
  <w:style w:type="paragraph" w:styleId="NormalWeb">
    <w:name w:val="Normal (Web)"/>
    <w:basedOn w:val="Normal"/>
    <w:uiPriority w:val="99"/>
    <w:semiHidden/>
    <w:locked/>
    <w:rsid w:val="00912001"/>
    <w:pPr>
      <w:tabs>
        <w:tab w:val="left" w:pos="2268"/>
      </w:tabs>
      <w:overflowPunct w:val="0"/>
      <w:autoSpaceDE w:val="0"/>
      <w:autoSpaceDN w:val="0"/>
      <w:adjustRightInd w:val="0"/>
      <w:textAlignment w:val="baseline"/>
    </w:pPr>
    <w:rPr>
      <w:rFonts w:asciiTheme="majorHAnsi" w:hAnsiTheme="majorHAnsi"/>
      <w:sz w:val="15"/>
    </w:rPr>
  </w:style>
  <w:style w:type="paragraph" w:customStyle="1" w:styleId="AufzhlungStrichTHeingerckt">
    <w:name w:val="Aufzählung Strich TH eingerückt"/>
    <w:basedOn w:val="Normal"/>
    <w:uiPriority w:val="2"/>
    <w:qFormat/>
    <w:rsid w:val="00E52EF9"/>
    <w:pPr>
      <w:numPr>
        <w:ilvl w:val="1"/>
        <w:numId w:val="7"/>
      </w:numPr>
      <w:spacing w:before="120" w:afterLines="50" w:after="50"/>
      <w:contextualSpacing/>
    </w:pPr>
  </w:style>
  <w:style w:type="paragraph" w:styleId="BalloonText">
    <w:name w:val="Balloon Text"/>
    <w:basedOn w:val="Normal"/>
    <w:link w:val="BalloonTextChar"/>
    <w:uiPriority w:val="99"/>
    <w:semiHidden/>
    <w:locked/>
    <w:rsid w:val="00E52EF9"/>
    <w:rPr>
      <w:rFonts w:ascii="Tahoma" w:hAnsi="Tahoma" w:cs="Tahoma"/>
      <w:sz w:val="16"/>
      <w:szCs w:val="16"/>
    </w:rPr>
  </w:style>
  <w:style w:type="character" w:customStyle="1" w:styleId="BalloonTextChar">
    <w:name w:val="Balloon Text Char"/>
    <w:link w:val="BalloonText"/>
    <w:uiPriority w:val="99"/>
    <w:semiHidden/>
    <w:rsid w:val="00E52EF9"/>
    <w:rPr>
      <w:rFonts w:ascii="Tahoma" w:eastAsiaTheme="minorHAnsi" w:hAnsi="Tahoma" w:cs="Tahoma"/>
      <w:color w:val="auto"/>
      <w:sz w:val="16"/>
      <w:szCs w:val="16"/>
      <w:lang w:eastAsia="en-US"/>
    </w:rPr>
  </w:style>
  <w:style w:type="character" w:styleId="CommentReference">
    <w:name w:val="annotation reference"/>
    <w:uiPriority w:val="99"/>
    <w:semiHidden/>
    <w:locked/>
    <w:rsid w:val="00E52EF9"/>
    <w:rPr>
      <w:sz w:val="16"/>
      <w:szCs w:val="16"/>
    </w:rPr>
  </w:style>
  <w:style w:type="paragraph" w:styleId="CommentText">
    <w:name w:val="annotation text"/>
    <w:basedOn w:val="Normal"/>
    <w:link w:val="CommentTextChar"/>
    <w:uiPriority w:val="99"/>
    <w:semiHidden/>
    <w:locked/>
    <w:rsid w:val="00E52EF9"/>
    <w:rPr>
      <w:lang w:val="x-none" w:eastAsia="x-none"/>
    </w:rPr>
  </w:style>
  <w:style w:type="character" w:customStyle="1" w:styleId="CommentTextChar">
    <w:name w:val="Comment Text Char"/>
    <w:link w:val="CommentText"/>
    <w:uiPriority w:val="99"/>
    <w:semiHidden/>
    <w:rsid w:val="00E52EF9"/>
    <w:rPr>
      <w:rFonts w:asciiTheme="minorHAnsi" w:eastAsiaTheme="minorHAnsi" w:hAnsiTheme="minorHAnsi" w:cstheme="minorBidi"/>
      <w:color w:val="auto"/>
      <w:sz w:val="22"/>
      <w:szCs w:val="22"/>
      <w:lang w:val="x-none" w:eastAsia="x-none"/>
    </w:rPr>
  </w:style>
  <w:style w:type="paragraph" w:styleId="CommentSubject">
    <w:name w:val="annotation subject"/>
    <w:basedOn w:val="CommentText"/>
    <w:next w:val="CommentText"/>
    <w:link w:val="CommentSubjectChar"/>
    <w:uiPriority w:val="99"/>
    <w:semiHidden/>
    <w:locked/>
    <w:rsid w:val="00E52EF9"/>
    <w:rPr>
      <w:b/>
      <w:bCs/>
    </w:rPr>
  </w:style>
  <w:style w:type="character" w:customStyle="1" w:styleId="CommentSubjectChar">
    <w:name w:val="Comment Subject Char"/>
    <w:link w:val="CommentSubject"/>
    <w:uiPriority w:val="99"/>
    <w:semiHidden/>
    <w:rsid w:val="00E52EF9"/>
    <w:rPr>
      <w:rFonts w:asciiTheme="minorHAnsi" w:eastAsiaTheme="minorHAnsi" w:hAnsiTheme="minorHAnsi" w:cstheme="minorBidi"/>
      <w:b/>
      <w:bCs/>
      <w:color w:val="auto"/>
      <w:sz w:val="22"/>
      <w:szCs w:val="22"/>
      <w:lang w:val="x-none" w:eastAsia="x-none"/>
    </w:rPr>
  </w:style>
  <w:style w:type="paragraph" w:styleId="HTMLPreformatted">
    <w:name w:val="HTML Preformatted"/>
    <w:basedOn w:val="Normal"/>
    <w:link w:val="HTMLPreformattedChar"/>
    <w:uiPriority w:val="99"/>
    <w:semiHidden/>
    <w:locked/>
    <w:rsid w:val="00E5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rsid w:val="00E52EF9"/>
    <w:rPr>
      <w:rFonts w:ascii="Courier New" w:eastAsiaTheme="minorHAnsi" w:hAnsi="Courier New" w:cstheme="minorBidi"/>
      <w:color w:val="auto"/>
      <w:sz w:val="22"/>
      <w:szCs w:val="22"/>
      <w:lang w:val="x-none" w:eastAsia="x-none"/>
    </w:rPr>
  </w:style>
  <w:style w:type="paragraph" w:styleId="BodyTextIndent">
    <w:name w:val="Body Text Indent"/>
    <w:basedOn w:val="Normal"/>
    <w:link w:val="BodyTextIndentChar"/>
    <w:uiPriority w:val="99"/>
    <w:semiHidden/>
    <w:locked/>
    <w:rsid w:val="00E52EF9"/>
    <w:pPr>
      <w:ind w:left="283"/>
    </w:pPr>
    <w:rPr>
      <w:lang w:val="x-none" w:eastAsia="x-none"/>
    </w:rPr>
  </w:style>
  <w:style w:type="character" w:customStyle="1" w:styleId="BodyTextIndentChar">
    <w:name w:val="Body Text Indent Char"/>
    <w:link w:val="BodyTextIndent"/>
    <w:uiPriority w:val="99"/>
    <w:semiHidden/>
    <w:rsid w:val="00E52EF9"/>
    <w:rPr>
      <w:rFonts w:asciiTheme="minorHAnsi" w:eastAsiaTheme="minorHAnsi" w:hAnsiTheme="minorHAnsi" w:cstheme="minorBidi"/>
      <w:color w:val="auto"/>
      <w:sz w:val="22"/>
      <w:szCs w:val="22"/>
      <w:lang w:val="x-none" w:eastAsia="x-none"/>
    </w:rPr>
  </w:style>
  <w:style w:type="paragraph" w:styleId="Revision">
    <w:name w:val="Revision"/>
    <w:hidden/>
    <w:uiPriority w:val="99"/>
    <w:semiHidden/>
    <w:rsid w:val="00E52EF9"/>
    <w:rPr>
      <w:rFonts w:ascii="Myriad Pro" w:hAnsi="Myriad Pro"/>
    </w:rPr>
  </w:style>
  <w:style w:type="paragraph" w:styleId="ListParagraph">
    <w:name w:val="List Paragraph"/>
    <w:basedOn w:val="Normal"/>
    <w:uiPriority w:val="34"/>
    <w:semiHidden/>
    <w:locked/>
    <w:rsid w:val="00E52EF9"/>
    <w:pPr>
      <w:ind w:left="908" w:hanging="454"/>
      <w:contextualSpacing/>
    </w:pPr>
  </w:style>
  <w:style w:type="paragraph" w:customStyle="1" w:styleId="FlietextTHeingerckt">
    <w:name w:val="Fließtext TH eingerückt"/>
    <w:basedOn w:val="FlietextTH"/>
    <w:qFormat/>
    <w:rsid w:val="00E52EF9"/>
    <w:pPr>
      <w:ind w:left="454"/>
    </w:pPr>
  </w:style>
  <w:style w:type="paragraph" w:customStyle="1" w:styleId="FlietextTH">
    <w:name w:val="Fließtext TH"/>
    <w:qFormat/>
    <w:rsid w:val="00E52EF9"/>
  </w:style>
  <w:style w:type="character" w:customStyle="1" w:styleId="kursivTH">
    <w:name w:val="kursiv TH"/>
    <w:uiPriority w:val="6"/>
    <w:qFormat/>
    <w:rsid w:val="00E52EF9"/>
    <w:rPr>
      <w:rFonts w:ascii="Arial" w:hAnsi="Arial"/>
      <w:i/>
    </w:rPr>
  </w:style>
  <w:style w:type="paragraph" w:styleId="TOCHeading">
    <w:name w:val="TOC Heading"/>
    <w:basedOn w:val="berschrift1unnummeriert"/>
    <w:next w:val="Normal"/>
    <w:uiPriority w:val="39"/>
    <w:qFormat/>
    <w:locked/>
    <w:rsid w:val="00E52EF9"/>
    <w:pPr>
      <w:keepLines/>
      <w:pageBreakBefore/>
      <w:tabs>
        <w:tab w:val="clear" w:pos="454"/>
        <w:tab w:val="clear" w:pos="794"/>
      </w:tabs>
      <w:suppressAutoHyphens/>
      <w:spacing w:beforeLines="0" w:before="0"/>
    </w:pPr>
    <w:rPr>
      <w:rFonts w:eastAsiaTheme="majorEastAsia" w:cstheme="majorBidi"/>
      <w:bCs w:val="0"/>
      <w:szCs w:val="28"/>
      <w:lang w:eastAsia="x-none"/>
    </w:rPr>
  </w:style>
  <w:style w:type="paragraph" w:customStyle="1" w:styleId="Tabellentext85ptTHlinksbndig">
    <w:name w:val="Tabellentext 8.5 pt TH linksbündig"/>
    <w:uiPriority w:val="6"/>
    <w:qFormat/>
    <w:rsid w:val="00E52EF9"/>
    <w:pPr>
      <w:keepLines/>
      <w:spacing w:after="0" w:line="264" w:lineRule="auto"/>
      <w:textboxTightWrap w:val="allLines"/>
    </w:pPr>
    <w:rPr>
      <w:rFonts w:eastAsia="Calibri"/>
      <w:sz w:val="17"/>
      <w:szCs w:val="17"/>
    </w:rPr>
  </w:style>
  <w:style w:type="paragraph" w:customStyle="1" w:styleId="Kopf-FuzeileTH">
    <w:name w:val="Kopf-/Fußzeile TH"/>
    <w:uiPriority w:val="5"/>
    <w:qFormat/>
    <w:rsid w:val="00E52EF9"/>
    <w:pPr>
      <w:spacing w:after="0" w:line="264" w:lineRule="auto"/>
    </w:pPr>
    <w:rPr>
      <w:noProof/>
      <w:sz w:val="15"/>
      <w:szCs w:val="17"/>
    </w:rPr>
  </w:style>
  <w:style w:type="paragraph" w:customStyle="1" w:styleId="TitelTitelseite20ptTH">
    <w:name w:val="Titel (Titelseite) 20 pt TH"/>
    <w:basedOn w:val="Normal"/>
    <w:uiPriority w:val="5"/>
    <w:qFormat/>
    <w:rsid w:val="00E52EF9"/>
    <w:pPr>
      <w:framePr w:hSpace="142" w:wrap="notBeside" w:vAnchor="page" w:hAnchor="page" w:x="1135" w:y="2836"/>
      <w:spacing w:afterLines="100" w:after="100"/>
      <w:outlineLvl w:val="0"/>
    </w:pPr>
    <w:rPr>
      <w:rFonts w:cs="Arial"/>
      <w:sz w:val="40"/>
      <w:szCs w:val="34"/>
    </w:rPr>
  </w:style>
  <w:style w:type="numbering" w:customStyle="1" w:styleId="ListeTHKlnArial2">
    <w:name w:val="Liste TH Köln Arial 2"/>
    <w:uiPriority w:val="99"/>
    <w:rsid w:val="00E52EF9"/>
    <w:pPr>
      <w:numPr>
        <w:numId w:val="2"/>
      </w:numPr>
    </w:pPr>
  </w:style>
  <w:style w:type="paragraph" w:customStyle="1" w:styleId="FlietextTHnummeriert">
    <w:name w:val="Fließtext TH (nummeriert)"/>
    <w:basedOn w:val="FlietextTH"/>
    <w:qFormat/>
    <w:rsid w:val="00E52EF9"/>
    <w:pPr>
      <w:numPr>
        <w:numId w:val="1"/>
      </w:numPr>
    </w:pPr>
  </w:style>
  <w:style w:type="paragraph" w:customStyle="1" w:styleId="Text75ptTH">
    <w:name w:val="Text 7.5 pt TH"/>
    <w:basedOn w:val="Normal"/>
    <w:uiPriority w:val="7"/>
    <w:qFormat/>
    <w:rsid w:val="00E52EF9"/>
    <w:pPr>
      <w:tabs>
        <w:tab w:val="left" w:pos="1928"/>
      </w:tabs>
      <w:spacing w:beforeLines="50" w:before="50"/>
    </w:pPr>
    <w:rPr>
      <w:sz w:val="15"/>
      <w:szCs w:val="15"/>
    </w:rPr>
  </w:style>
  <w:style w:type="character" w:customStyle="1" w:styleId="fettTH">
    <w:name w:val="fett TH"/>
    <w:uiPriority w:val="6"/>
    <w:qFormat/>
    <w:rsid w:val="00E52EF9"/>
    <w:rPr>
      <w:rFonts w:ascii="Arial" w:hAnsi="Arial"/>
      <w:b/>
    </w:rPr>
  </w:style>
  <w:style w:type="paragraph" w:customStyle="1" w:styleId="Aufzhlunga-b-cTH">
    <w:name w:val="Aufzählung a-b-c TH"/>
    <w:basedOn w:val="Normal"/>
    <w:uiPriority w:val="2"/>
    <w:qFormat/>
    <w:rsid w:val="00E52EF9"/>
    <w:pPr>
      <w:numPr>
        <w:numId w:val="5"/>
      </w:numPr>
      <w:spacing w:before="120" w:afterLines="50" w:after="50"/>
      <w:contextualSpacing/>
    </w:pPr>
  </w:style>
  <w:style w:type="character" w:styleId="PlaceholderText">
    <w:name w:val="Placeholder Text"/>
    <w:basedOn w:val="DefaultParagraphFont"/>
    <w:uiPriority w:val="99"/>
    <w:semiHidden/>
    <w:locked/>
    <w:rsid w:val="00E52EF9"/>
    <w:rPr>
      <w:color w:val="808080"/>
    </w:rPr>
  </w:style>
  <w:style w:type="paragraph" w:customStyle="1" w:styleId="berschrift1unnummeriert">
    <w:name w:val="Überschrift 1 unnummeriert"/>
    <w:next w:val="FlietextTH"/>
    <w:uiPriority w:val="1"/>
    <w:qFormat/>
    <w:rsid w:val="00E52EF9"/>
    <w:pPr>
      <w:keepNext/>
      <w:tabs>
        <w:tab w:val="left" w:pos="454"/>
        <w:tab w:val="left" w:pos="794"/>
      </w:tabs>
      <w:spacing w:beforeLines="200" w:before="200" w:afterLines="100" w:after="100" w:line="240" w:lineRule="auto"/>
      <w:outlineLvl w:val="0"/>
    </w:pPr>
    <w:rPr>
      <w:rFonts w:cs="Arial"/>
      <w:bCs/>
      <w:kern w:val="28"/>
      <w:sz w:val="31"/>
      <w:szCs w:val="36"/>
    </w:rPr>
  </w:style>
  <w:style w:type="paragraph" w:customStyle="1" w:styleId="berschrift2unnummeriert">
    <w:name w:val="Überschrift 2 unnummeriert"/>
    <w:basedOn w:val="Normal"/>
    <w:next w:val="FlietextTH"/>
    <w:uiPriority w:val="1"/>
    <w:qFormat/>
    <w:rsid w:val="00E52EF9"/>
    <w:pPr>
      <w:keepNext/>
      <w:keepLines/>
      <w:tabs>
        <w:tab w:val="left" w:pos="454"/>
      </w:tabs>
      <w:suppressAutoHyphens/>
      <w:spacing w:beforeLines="100" w:before="100" w:afterLines="25" w:after="25" w:line="264" w:lineRule="auto"/>
      <w:outlineLvl w:val="1"/>
    </w:pPr>
    <w:rPr>
      <w:rFonts w:cs="Arial"/>
      <w:bCs/>
      <w:kern w:val="28"/>
      <w:szCs w:val="36"/>
    </w:rPr>
  </w:style>
  <w:style w:type="paragraph" w:customStyle="1" w:styleId="berschrift3unnummeriert">
    <w:name w:val="Überschrift 3 unnummeriert"/>
    <w:basedOn w:val="berschrift2unnummeriert"/>
    <w:next w:val="FlietextTH"/>
    <w:uiPriority w:val="1"/>
    <w:qFormat/>
    <w:rsid w:val="00E52EF9"/>
    <w:pPr>
      <w:spacing w:line="295" w:lineRule="auto"/>
      <w:outlineLvl w:val="2"/>
    </w:pPr>
    <w:rPr>
      <w:b/>
      <w:sz w:val="21"/>
    </w:rPr>
  </w:style>
  <w:style w:type="paragraph" w:customStyle="1" w:styleId="berschrift4unnummeriert">
    <w:name w:val="Überschrift 4 unnummeriert"/>
    <w:next w:val="FlietextTH"/>
    <w:uiPriority w:val="1"/>
    <w:qFormat/>
    <w:rsid w:val="00E52EF9"/>
    <w:pPr>
      <w:keepNext/>
      <w:keepLines/>
      <w:tabs>
        <w:tab w:val="left" w:pos="454"/>
      </w:tabs>
      <w:spacing w:beforeLines="100" w:before="100" w:afterLines="25" w:after="25"/>
      <w:outlineLvl w:val="3"/>
    </w:pPr>
    <w:rPr>
      <w:rFonts w:cs="Arial"/>
      <w:i/>
      <w:iCs/>
      <w:kern w:val="28"/>
      <w:szCs w:val="24"/>
      <w:lang w:eastAsia="x-none"/>
    </w:rPr>
  </w:style>
  <w:style w:type="paragraph" w:customStyle="1" w:styleId="Aufzhlung1-2-3TH">
    <w:name w:val="Aufzählung 1-2-3 TH"/>
    <w:basedOn w:val="Aufzhlunga-b-cTH"/>
    <w:uiPriority w:val="2"/>
    <w:qFormat/>
    <w:rsid w:val="00E52EF9"/>
    <w:pPr>
      <w:numPr>
        <w:numId w:val="4"/>
      </w:numPr>
    </w:pPr>
  </w:style>
  <w:style w:type="paragraph" w:customStyle="1" w:styleId="Aufzhlunga-b-cTHeingerckt">
    <w:name w:val="Aufzählung a-b-c TH eingerückt"/>
    <w:basedOn w:val="Aufzhlunga-b-cTH"/>
    <w:uiPriority w:val="2"/>
    <w:qFormat/>
    <w:rsid w:val="00E52EF9"/>
    <w:pPr>
      <w:numPr>
        <w:ilvl w:val="1"/>
      </w:numPr>
      <w:spacing w:beforeLines="50" w:after="120"/>
    </w:pPr>
  </w:style>
  <w:style w:type="paragraph" w:customStyle="1" w:styleId="Aufzhlung1-2-3THeingerckt">
    <w:name w:val="Aufzählung 1-2-3 TH eingerückt"/>
    <w:basedOn w:val="Aufzhlung1-2-3TH"/>
    <w:uiPriority w:val="2"/>
    <w:qFormat/>
    <w:rsid w:val="00E52EF9"/>
    <w:pPr>
      <w:numPr>
        <w:ilvl w:val="1"/>
      </w:numPr>
      <w:spacing w:beforeLines="50" w:after="120"/>
    </w:pPr>
  </w:style>
  <w:style w:type="numbering" w:customStyle="1" w:styleId="ListeAufzhlunga-b-c">
    <w:name w:val="Liste Aufzählung a-b-c"/>
    <w:uiPriority w:val="99"/>
    <w:rsid w:val="00E52EF9"/>
    <w:pPr>
      <w:numPr>
        <w:numId w:val="3"/>
      </w:numPr>
    </w:pPr>
  </w:style>
  <w:style w:type="numbering" w:customStyle="1" w:styleId="ListeAufzhlung1-2-3">
    <w:name w:val="Liste Aufzählung 1-2-3"/>
    <w:uiPriority w:val="99"/>
    <w:rsid w:val="00E52EF9"/>
    <w:pPr>
      <w:numPr>
        <w:numId w:val="4"/>
      </w:numPr>
    </w:pPr>
  </w:style>
  <w:style w:type="paragraph" w:styleId="Caption">
    <w:name w:val="caption"/>
    <w:basedOn w:val="Tabellentext85ptTHlinksbndig"/>
    <w:next w:val="Tabellentext85ptTHlinksbndig"/>
    <w:uiPriority w:val="35"/>
    <w:semiHidden/>
    <w:qFormat/>
    <w:rsid w:val="00E52EF9"/>
    <w:pPr>
      <w:spacing w:before="120" w:after="120"/>
    </w:pPr>
    <w:rPr>
      <w:bCs/>
      <w:sz w:val="15"/>
      <w:szCs w:val="18"/>
    </w:rPr>
  </w:style>
  <w:style w:type="table" w:styleId="TableTheme">
    <w:name w:val="Table Theme"/>
    <w:basedOn w:val="TableNormal"/>
    <w:uiPriority w:val="99"/>
    <w:semiHidden/>
    <w:unhideWhenUsed/>
    <w:locked/>
    <w:rsid w:val="00E5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85ptTHzentriert">
    <w:name w:val="Tabellentext 8.5 pt TH zentriert"/>
    <w:basedOn w:val="Tabellentext85ptTHlinksbndig"/>
    <w:uiPriority w:val="6"/>
    <w:qFormat/>
    <w:rsid w:val="00E52EF9"/>
    <w:pPr>
      <w:jc w:val="center"/>
    </w:pPr>
  </w:style>
  <w:style w:type="paragraph" w:customStyle="1" w:styleId="Tabellentext85ptTHrechtsbndig">
    <w:name w:val="Tabellentext 8.5 pt TH rechtsbündig"/>
    <w:basedOn w:val="Tabellentext85ptTHzentriert"/>
    <w:uiPriority w:val="6"/>
    <w:qFormat/>
    <w:rsid w:val="00E52EF9"/>
    <w:pPr>
      <w:jc w:val="right"/>
    </w:pPr>
  </w:style>
  <w:style w:type="character" w:customStyle="1" w:styleId="THOrange">
    <w:name w:val="TH Orange"/>
    <w:uiPriority w:val="11"/>
    <w:rsid w:val="00E52EF9"/>
    <w:rPr>
      <w:color w:val="EA5B0C"/>
    </w:rPr>
  </w:style>
  <w:style w:type="character" w:customStyle="1" w:styleId="THRot">
    <w:name w:val="TH Rot"/>
    <w:uiPriority w:val="11"/>
    <w:rsid w:val="00E52EF9"/>
    <w:rPr>
      <w:b w:val="0"/>
      <w:color w:val="C90C0F"/>
    </w:rPr>
  </w:style>
  <w:style w:type="character" w:customStyle="1" w:styleId="THViolett">
    <w:name w:val="TH Violett"/>
    <w:uiPriority w:val="11"/>
    <w:rsid w:val="00E52EF9"/>
    <w:rPr>
      <w:color w:val="B82585"/>
    </w:rPr>
  </w:style>
  <w:style w:type="character" w:customStyle="1" w:styleId="FootnoteTextChar">
    <w:name w:val="Footnote Text Char"/>
    <w:basedOn w:val="DefaultParagraphFont"/>
    <w:link w:val="FootnoteText"/>
    <w:uiPriority w:val="99"/>
    <w:semiHidden/>
    <w:rsid w:val="00E52EF9"/>
    <w:rPr>
      <w:rFonts w:eastAsia="Calibri"/>
      <w:sz w:val="15"/>
    </w:rPr>
  </w:style>
  <w:style w:type="table" w:styleId="TableGrid">
    <w:name w:val="Table Grid"/>
    <w:basedOn w:val="TableNormal"/>
    <w:uiPriority w:val="59"/>
    <w:rsid w:val="00E52E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
    <w:semiHidden/>
    <w:locked/>
    <w:rsid w:val="00E52EF9"/>
    <w:pPr>
      <w:tabs>
        <w:tab w:val="center" w:pos="4536"/>
        <w:tab w:val="right" w:pos="9072"/>
      </w:tabs>
    </w:pPr>
  </w:style>
  <w:style w:type="character" w:customStyle="1" w:styleId="HeaderChar">
    <w:name w:val="Header Char"/>
    <w:basedOn w:val="DefaultParagraphFont"/>
    <w:link w:val="Header"/>
    <w:uiPriority w:val="9"/>
    <w:semiHidden/>
    <w:rsid w:val="00E52EF9"/>
    <w:rPr>
      <w:rFonts w:asciiTheme="minorHAnsi" w:eastAsiaTheme="minorHAnsi" w:hAnsiTheme="minorHAnsi" w:cstheme="minorBidi"/>
      <w:color w:val="auto"/>
      <w:sz w:val="22"/>
      <w:szCs w:val="22"/>
      <w:lang w:eastAsia="en-US"/>
    </w:rPr>
  </w:style>
  <w:style w:type="paragraph" w:styleId="Footer">
    <w:name w:val="footer"/>
    <w:basedOn w:val="Normal"/>
    <w:link w:val="FooterChar"/>
    <w:uiPriority w:val="10"/>
    <w:semiHidden/>
    <w:locked/>
    <w:rsid w:val="00E52EF9"/>
    <w:pPr>
      <w:tabs>
        <w:tab w:val="center" w:pos="4536"/>
        <w:tab w:val="right" w:pos="9072"/>
      </w:tabs>
    </w:pPr>
  </w:style>
  <w:style w:type="character" w:customStyle="1" w:styleId="FooterChar">
    <w:name w:val="Footer Char"/>
    <w:basedOn w:val="DefaultParagraphFont"/>
    <w:link w:val="Footer"/>
    <w:uiPriority w:val="10"/>
    <w:semiHidden/>
    <w:rsid w:val="00E52EF9"/>
    <w:rPr>
      <w:rFonts w:asciiTheme="minorHAnsi" w:eastAsiaTheme="minorHAnsi" w:hAnsiTheme="minorHAnsi" w:cstheme="minorBidi"/>
      <w:color w:val="auto"/>
      <w:sz w:val="22"/>
      <w:szCs w:val="22"/>
      <w:lang w:eastAsia="en-US"/>
    </w:rPr>
  </w:style>
  <w:style w:type="table" w:customStyle="1" w:styleId="TabelleTHKlnmitErgebniszeile">
    <w:name w:val="Tabelle TH Köln mit Ergebniszeile"/>
    <w:basedOn w:val="TableNormal"/>
    <w:uiPriority w:val="99"/>
    <w:rsid w:val="00E52EF9"/>
    <w:pPr>
      <w:spacing w:after="0" w:line="278" w:lineRule="auto"/>
    </w:p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character" w:styleId="FollowedHyperlink">
    <w:name w:val="FollowedHyperlink"/>
    <w:basedOn w:val="DefaultParagraphFont"/>
    <w:uiPriority w:val="99"/>
    <w:semiHidden/>
    <w:locked/>
    <w:rsid w:val="00E52EF9"/>
    <w:rPr>
      <w:color w:val="auto"/>
      <w:u w:val="single"/>
    </w:rPr>
  </w:style>
  <w:style w:type="paragraph" w:styleId="BodyText2">
    <w:name w:val="Body Text 2"/>
    <w:basedOn w:val="Normal"/>
    <w:link w:val="BodyText2Char"/>
    <w:uiPriority w:val="99"/>
    <w:semiHidden/>
    <w:locked/>
    <w:rsid w:val="00E52EF9"/>
  </w:style>
  <w:style w:type="character" w:customStyle="1" w:styleId="BodyText2Char">
    <w:name w:val="Body Text 2 Char"/>
    <w:basedOn w:val="DefaultParagraphFont"/>
    <w:link w:val="BodyText2"/>
    <w:uiPriority w:val="99"/>
    <w:semiHidden/>
    <w:rsid w:val="00E52EF9"/>
    <w:rPr>
      <w:rFonts w:asciiTheme="minorHAnsi" w:eastAsiaTheme="minorHAnsi" w:hAnsiTheme="minorHAnsi" w:cstheme="minorBidi"/>
      <w:color w:val="auto"/>
      <w:sz w:val="22"/>
      <w:szCs w:val="22"/>
      <w:lang w:eastAsia="en-US"/>
    </w:rPr>
  </w:style>
  <w:style w:type="paragraph" w:customStyle="1" w:styleId="DachzeileSubheadTitelseiteTH">
    <w:name w:val="Dachzeile/Subhead (Titelseite) TH"/>
    <w:basedOn w:val="FlietextTH"/>
    <w:uiPriority w:val="5"/>
    <w:qFormat/>
    <w:locked/>
    <w:rsid w:val="00E52EF9"/>
    <w:pPr>
      <w:spacing w:line="317" w:lineRule="auto"/>
    </w:pPr>
    <w:rPr>
      <w:sz w:val="24"/>
    </w:rPr>
  </w:style>
  <w:style w:type="paragraph" w:customStyle="1" w:styleId="SeitenzahlTH">
    <w:name w:val="Seitenzahl TH"/>
    <w:basedOn w:val="Kopf-FuzeileTH"/>
    <w:uiPriority w:val="9"/>
    <w:rsid w:val="00E52EF9"/>
    <w:pPr>
      <w:jc w:val="right"/>
    </w:pPr>
  </w:style>
  <w:style w:type="paragraph" w:customStyle="1" w:styleId="Tabellenkopfzeile">
    <w:name w:val="Tabellenkopfzeile"/>
    <w:basedOn w:val="Tabellentext85ptTHlinksbndig"/>
    <w:uiPriority w:val="6"/>
    <w:rsid w:val="00E52EF9"/>
  </w:style>
  <w:style w:type="table" w:customStyle="1" w:styleId="EinfacheTabelle21">
    <w:name w:val="Einfache Tabelle 21"/>
    <w:basedOn w:val="TableNormal"/>
    <w:uiPriority w:val="42"/>
    <w:rsid w:val="00E52E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29"/>
    <w:qFormat/>
    <w:locked/>
    <w:rsid w:val="00E52EF9"/>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29"/>
    <w:rsid w:val="00E52EF9"/>
    <w:rPr>
      <w:rFonts w:asciiTheme="majorHAnsi" w:eastAsiaTheme="majorEastAsia" w:hAnsiTheme="majorHAnsi" w:cstheme="majorBidi"/>
      <w:color w:val="auto"/>
      <w:spacing w:val="-10"/>
      <w:kern w:val="28"/>
      <w:sz w:val="40"/>
      <w:szCs w:val="56"/>
      <w:lang w:eastAsia="en-US"/>
    </w:rPr>
  </w:style>
  <w:style w:type="paragraph" w:customStyle="1" w:styleId="TEbene1">
    <w:name w:val="TÜ→ Ebene 1"/>
    <w:basedOn w:val="Tabellentext85ptTHlinksbndig"/>
    <w:uiPriority w:val="6"/>
    <w:rsid w:val="00E52EF9"/>
  </w:style>
  <w:style w:type="paragraph" w:customStyle="1" w:styleId="TEbene2">
    <w:name w:val="TÜ→ Ebene 2"/>
    <w:basedOn w:val="TEbene1"/>
    <w:uiPriority w:val="6"/>
    <w:rsid w:val="00E52EF9"/>
  </w:style>
  <w:style w:type="paragraph" w:customStyle="1" w:styleId="TEbene3">
    <w:name w:val="TÜ→ Ebene 3"/>
    <w:basedOn w:val="TEbene2"/>
    <w:uiPriority w:val="6"/>
    <w:rsid w:val="00E52EF9"/>
  </w:style>
  <w:style w:type="paragraph" w:customStyle="1" w:styleId="TEbene10">
    <w:name w:val="TÜ↓ Ebene 1"/>
    <w:basedOn w:val="Tabellentext85ptTHlinksbndig"/>
    <w:uiPriority w:val="6"/>
    <w:rsid w:val="00E52EF9"/>
    <w:pPr>
      <w:jc w:val="right"/>
    </w:pPr>
    <w:rPr>
      <w:b/>
    </w:rPr>
  </w:style>
  <w:style w:type="paragraph" w:customStyle="1" w:styleId="TEbene20">
    <w:name w:val="TÜ↓ Ebene 2"/>
    <w:basedOn w:val="Tabellentext85ptTHlinksbndig"/>
    <w:uiPriority w:val="6"/>
    <w:rsid w:val="00E52EF9"/>
    <w:pPr>
      <w:jc w:val="right"/>
    </w:pPr>
  </w:style>
  <w:style w:type="paragraph" w:customStyle="1" w:styleId="TEbene30">
    <w:name w:val="TÜ↓ Ebene 3"/>
    <w:basedOn w:val="TEbene20"/>
    <w:uiPriority w:val="6"/>
    <w:rsid w:val="00E52EF9"/>
  </w:style>
  <w:style w:type="character" w:customStyle="1" w:styleId="NichtaufgelsteErwhnung1">
    <w:name w:val="Nicht aufgelöste Erwähnung1"/>
    <w:basedOn w:val="DefaultParagraphFont"/>
    <w:uiPriority w:val="99"/>
    <w:semiHidden/>
    <w:unhideWhenUsed/>
    <w:rsid w:val="000B13B3"/>
    <w:rPr>
      <w:color w:val="605E5C"/>
      <w:shd w:val="clear" w:color="auto" w:fill="E1DFDD"/>
    </w:rPr>
  </w:style>
  <w:style w:type="paragraph" w:styleId="EndnoteText">
    <w:name w:val="endnote text"/>
    <w:basedOn w:val="Normal"/>
    <w:link w:val="EndnoteTextChar"/>
    <w:uiPriority w:val="99"/>
    <w:semiHidden/>
    <w:unhideWhenUsed/>
    <w:locked/>
    <w:rsid w:val="00566E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6EF6"/>
    <w:rPr>
      <w:rFonts w:asciiTheme="minorHAnsi" w:eastAsiaTheme="minorHAnsi" w:hAnsiTheme="minorHAnsi" w:cstheme="minorBidi"/>
      <w:color w:val="auto"/>
      <w:sz w:val="20"/>
      <w:szCs w:val="20"/>
      <w:lang w:eastAsia="en-US"/>
    </w:rPr>
  </w:style>
  <w:style w:type="character" w:styleId="EndnoteReference">
    <w:name w:val="endnote reference"/>
    <w:basedOn w:val="DefaultParagraphFont"/>
    <w:uiPriority w:val="99"/>
    <w:semiHidden/>
    <w:unhideWhenUsed/>
    <w:locked/>
    <w:rsid w:val="00566EF6"/>
    <w:rPr>
      <w:vertAlign w:val="superscript"/>
    </w:rPr>
  </w:style>
  <w:style w:type="paragraph" w:customStyle="1" w:styleId="Default">
    <w:name w:val="Default"/>
    <w:rsid w:val="00CF0C24"/>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locked/>
    <w:rsid w:val="00FF359E"/>
    <w:rPr>
      <w:b/>
      <w:bCs/>
    </w:rPr>
  </w:style>
  <w:style w:type="table" w:styleId="GridTable4-Accent2">
    <w:name w:val="Grid Table 4 Accent 2"/>
    <w:basedOn w:val="TableNormal"/>
    <w:uiPriority w:val="49"/>
    <w:rsid w:val="00647DB8"/>
    <w:pPr>
      <w:spacing w:after="0" w:line="240" w:lineRule="auto"/>
    </w:pPr>
    <w:tblPr>
      <w:tblStyleRowBandSize w:val="1"/>
      <w:tblStyleColBandSize w:val="1"/>
      <w:tblBorders>
        <w:top w:val="single" w:sz="4" w:space="0" w:color="FF8654" w:themeColor="accent2" w:themeTint="99"/>
        <w:left w:val="single" w:sz="4" w:space="0" w:color="FF8654" w:themeColor="accent2" w:themeTint="99"/>
        <w:bottom w:val="single" w:sz="4" w:space="0" w:color="FF8654" w:themeColor="accent2" w:themeTint="99"/>
        <w:right w:val="single" w:sz="4" w:space="0" w:color="FF8654" w:themeColor="accent2" w:themeTint="99"/>
        <w:insideH w:val="single" w:sz="4" w:space="0" w:color="FF8654" w:themeColor="accent2" w:themeTint="99"/>
        <w:insideV w:val="single" w:sz="4" w:space="0" w:color="FF8654" w:themeColor="accent2" w:themeTint="99"/>
      </w:tblBorders>
    </w:tblPr>
    <w:tblStylePr w:type="firstRow">
      <w:rPr>
        <w:b/>
        <w:bCs/>
        <w:color w:val="FFFFFF" w:themeColor="background1"/>
      </w:rPr>
      <w:tblPr/>
      <w:tcPr>
        <w:tcBorders>
          <w:top w:val="single" w:sz="4" w:space="0" w:color="E24300" w:themeColor="accent2"/>
          <w:left w:val="single" w:sz="4" w:space="0" w:color="E24300" w:themeColor="accent2"/>
          <w:bottom w:val="single" w:sz="4" w:space="0" w:color="E24300" w:themeColor="accent2"/>
          <w:right w:val="single" w:sz="4" w:space="0" w:color="E24300" w:themeColor="accent2"/>
          <w:insideH w:val="nil"/>
          <w:insideV w:val="nil"/>
        </w:tcBorders>
        <w:shd w:val="clear" w:color="auto" w:fill="E24300" w:themeFill="accent2"/>
      </w:tcPr>
    </w:tblStylePr>
    <w:tblStylePr w:type="lastRow">
      <w:rPr>
        <w:b/>
        <w:bCs/>
      </w:rPr>
      <w:tblPr/>
      <w:tcPr>
        <w:tcBorders>
          <w:top w:val="double" w:sz="4" w:space="0" w:color="E24300" w:themeColor="accent2"/>
        </w:tcBorders>
      </w:tcPr>
    </w:tblStylePr>
    <w:tblStylePr w:type="firstCol">
      <w:rPr>
        <w:b/>
        <w:bCs/>
      </w:rPr>
    </w:tblStylePr>
    <w:tblStylePr w:type="lastCol">
      <w:rPr>
        <w:b/>
        <w:bCs/>
      </w:rPr>
    </w:tblStylePr>
    <w:tblStylePr w:type="band1Vert">
      <w:tblPr/>
      <w:tcPr>
        <w:shd w:val="clear" w:color="auto" w:fill="FFD6C6" w:themeFill="accent2" w:themeFillTint="33"/>
      </w:tcPr>
    </w:tblStylePr>
    <w:tblStylePr w:type="band1Horz">
      <w:tblPr/>
      <w:tcPr>
        <w:shd w:val="clear" w:color="auto" w:fill="FFD6C6" w:themeFill="accent2" w:themeFillTint="33"/>
      </w:tcPr>
    </w:tblStylePr>
  </w:style>
  <w:style w:type="character" w:customStyle="1" w:styleId="Heading1Char">
    <w:name w:val="Heading 1 Char"/>
    <w:link w:val="Heading1"/>
    <w:uiPriority w:val="1"/>
    <w:rsid w:val="001D50BB"/>
    <w:rPr>
      <w:rFonts w:asciiTheme="minorHAnsi" w:eastAsiaTheme="minorHAnsi" w:hAnsiTheme="minorHAnsi" w:cs="Arial"/>
      <w:color w:val="auto"/>
      <w:sz w:val="3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9531">
      <w:bodyDiv w:val="1"/>
      <w:marLeft w:val="0"/>
      <w:marRight w:val="0"/>
      <w:marTop w:val="0"/>
      <w:marBottom w:val="0"/>
      <w:divBdr>
        <w:top w:val="none" w:sz="0" w:space="0" w:color="auto"/>
        <w:left w:val="none" w:sz="0" w:space="0" w:color="auto"/>
        <w:bottom w:val="none" w:sz="0" w:space="0" w:color="auto"/>
        <w:right w:val="none" w:sz="0" w:space="0" w:color="auto"/>
      </w:divBdr>
    </w:div>
    <w:div w:id="313262629">
      <w:bodyDiv w:val="1"/>
      <w:marLeft w:val="0"/>
      <w:marRight w:val="0"/>
      <w:marTop w:val="0"/>
      <w:marBottom w:val="0"/>
      <w:divBdr>
        <w:top w:val="none" w:sz="0" w:space="0" w:color="auto"/>
        <w:left w:val="none" w:sz="0" w:space="0" w:color="auto"/>
        <w:bottom w:val="none" w:sz="0" w:space="0" w:color="auto"/>
        <w:right w:val="none" w:sz="0" w:space="0" w:color="auto"/>
      </w:divBdr>
    </w:div>
    <w:div w:id="369887259">
      <w:bodyDiv w:val="1"/>
      <w:marLeft w:val="0"/>
      <w:marRight w:val="0"/>
      <w:marTop w:val="0"/>
      <w:marBottom w:val="0"/>
      <w:divBdr>
        <w:top w:val="none" w:sz="0" w:space="0" w:color="auto"/>
        <w:left w:val="none" w:sz="0" w:space="0" w:color="auto"/>
        <w:bottom w:val="none" w:sz="0" w:space="0" w:color="auto"/>
        <w:right w:val="none" w:sz="0" w:space="0" w:color="auto"/>
      </w:divBdr>
    </w:div>
    <w:div w:id="4880554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689182922">
          <w:marLeft w:val="0"/>
          <w:marRight w:val="0"/>
          <w:marTop w:val="0"/>
          <w:marBottom w:val="0"/>
          <w:divBdr>
            <w:top w:val="none" w:sz="0" w:space="0" w:color="auto"/>
            <w:left w:val="none" w:sz="0" w:space="0" w:color="auto"/>
            <w:bottom w:val="none" w:sz="0" w:space="0" w:color="auto"/>
            <w:right w:val="none" w:sz="0" w:space="0" w:color="auto"/>
          </w:divBdr>
        </w:div>
      </w:divsChild>
    </w:div>
    <w:div w:id="577203918">
      <w:bodyDiv w:val="1"/>
      <w:marLeft w:val="0"/>
      <w:marRight w:val="0"/>
      <w:marTop w:val="0"/>
      <w:marBottom w:val="0"/>
      <w:divBdr>
        <w:top w:val="none" w:sz="0" w:space="0" w:color="auto"/>
        <w:left w:val="none" w:sz="0" w:space="0" w:color="auto"/>
        <w:bottom w:val="none" w:sz="0" w:space="0" w:color="auto"/>
        <w:right w:val="none" w:sz="0" w:space="0" w:color="auto"/>
      </w:divBdr>
    </w:div>
    <w:div w:id="586379353">
      <w:bodyDiv w:val="1"/>
      <w:marLeft w:val="0"/>
      <w:marRight w:val="0"/>
      <w:marTop w:val="0"/>
      <w:marBottom w:val="0"/>
      <w:divBdr>
        <w:top w:val="none" w:sz="0" w:space="0" w:color="auto"/>
        <w:left w:val="none" w:sz="0" w:space="0" w:color="auto"/>
        <w:bottom w:val="none" w:sz="0" w:space="0" w:color="auto"/>
        <w:right w:val="none" w:sz="0" w:space="0" w:color="auto"/>
      </w:divBdr>
    </w:div>
    <w:div w:id="630671995">
      <w:bodyDiv w:val="1"/>
      <w:marLeft w:val="0"/>
      <w:marRight w:val="0"/>
      <w:marTop w:val="0"/>
      <w:marBottom w:val="0"/>
      <w:divBdr>
        <w:top w:val="none" w:sz="0" w:space="0" w:color="auto"/>
        <w:left w:val="none" w:sz="0" w:space="0" w:color="auto"/>
        <w:bottom w:val="none" w:sz="0" w:space="0" w:color="auto"/>
        <w:right w:val="none" w:sz="0" w:space="0" w:color="auto"/>
      </w:divBdr>
    </w:div>
    <w:div w:id="771358824">
      <w:bodyDiv w:val="1"/>
      <w:marLeft w:val="0"/>
      <w:marRight w:val="0"/>
      <w:marTop w:val="0"/>
      <w:marBottom w:val="0"/>
      <w:divBdr>
        <w:top w:val="none" w:sz="0" w:space="0" w:color="auto"/>
        <w:left w:val="none" w:sz="0" w:space="0" w:color="auto"/>
        <w:bottom w:val="none" w:sz="0" w:space="0" w:color="auto"/>
        <w:right w:val="none" w:sz="0" w:space="0" w:color="auto"/>
      </w:divBdr>
    </w:div>
    <w:div w:id="997995685">
      <w:bodyDiv w:val="1"/>
      <w:marLeft w:val="0"/>
      <w:marRight w:val="0"/>
      <w:marTop w:val="0"/>
      <w:marBottom w:val="0"/>
      <w:divBdr>
        <w:top w:val="none" w:sz="0" w:space="0" w:color="auto"/>
        <w:left w:val="none" w:sz="0" w:space="0" w:color="auto"/>
        <w:bottom w:val="none" w:sz="0" w:space="0" w:color="auto"/>
        <w:right w:val="none" w:sz="0" w:space="0" w:color="auto"/>
      </w:divBdr>
    </w:div>
    <w:div w:id="1214579657">
      <w:bodyDiv w:val="1"/>
      <w:marLeft w:val="0"/>
      <w:marRight w:val="0"/>
      <w:marTop w:val="0"/>
      <w:marBottom w:val="0"/>
      <w:divBdr>
        <w:top w:val="none" w:sz="0" w:space="0" w:color="auto"/>
        <w:left w:val="none" w:sz="0" w:space="0" w:color="auto"/>
        <w:bottom w:val="none" w:sz="0" w:space="0" w:color="auto"/>
        <w:right w:val="none" w:sz="0" w:space="0" w:color="auto"/>
      </w:divBdr>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2054570391">
          <w:marLeft w:val="0"/>
          <w:marRight w:val="0"/>
          <w:marTop w:val="0"/>
          <w:marBottom w:val="0"/>
          <w:divBdr>
            <w:top w:val="none" w:sz="0" w:space="0" w:color="auto"/>
            <w:left w:val="none" w:sz="0" w:space="0" w:color="auto"/>
            <w:bottom w:val="none" w:sz="0" w:space="0" w:color="auto"/>
            <w:right w:val="none" w:sz="0" w:space="0" w:color="auto"/>
          </w:divBdr>
        </w:div>
      </w:divsChild>
    </w:div>
    <w:div w:id="1744794436">
      <w:bodyDiv w:val="1"/>
      <w:marLeft w:val="0"/>
      <w:marRight w:val="0"/>
      <w:marTop w:val="0"/>
      <w:marBottom w:val="0"/>
      <w:divBdr>
        <w:top w:val="none" w:sz="0" w:space="0" w:color="auto"/>
        <w:left w:val="none" w:sz="0" w:space="0" w:color="auto"/>
        <w:bottom w:val="none" w:sz="0" w:space="0" w:color="auto"/>
        <w:right w:val="none" w:sz="0" w:space="0" w:color="auto"/>
      </w:divBdr>
    </w:div>
    <w:div w:id="1756976094">
      <w:bodyDiv w:val="1"/>
      <w:marLeft w:val="0"/>
      <w:marRight w:val="0"/>
      <w:marTop w:val="0"/>
      <w:marBottom w:val="0"/>
      <w:divBdr>
        <w:top w:val="none" w:sz="0" w:space="0" w:color="auto"/>
        <w:left w:val="none" w:sz="0" w:space="0" w:color="auto"/>
        <w:bottom w:val="none" w:sz="0" w:space="0" w:color="auto"/>
        <w:right w:val="none" w:sz="0" w:space="0" w:color="auto"/>
      </w:divBdr>
    </w:div>
    <w:div w:id="1971209213">
      <w:bodyDiv w:val="1"/>
      <w:marLeft w:val="0"/>
      <w:marRight w:val="0"/>
      <w:marTop w:val="0"/>
      <w:marBottom w:val="0"/>
      <w:divBdr>
        <w:top w:val="none" w:sz="0" w:space="0" w:color="auto"/>
        <w:left w:val="none" w:sz="0" w:space="0" w:color="auto"/>
        <w:bottom w:val="none" w:sz="0" w:space="0" w:color="auto"/>
        <w:right w:val="none" w:sz="0" w:space="0" w:color="auto"/>
      </w:divBdr>
    </w:div>
    <w:div w:id="2094351231">
      <w:bodyDiv w:val="1"/>
      <w:marLeft w:val="0"/>
      <w:marRight w:val="0"/>
      <w:marTop w:val="0"/>
      <w:marBottom w:val="0"/>
      <w:divBdr>
        <w:top w:val="none" w:sz="0" w:space="0" w:color="auto"/>
        <w:left w:val="none" w:sz="0" w:space="0" w:color="auto"/>
        <w:bottom w:val="none" w:sz="0" w:space="0" w:color="auto"/>
        <w:right w:val="none" w:sz="0" w:space="0" w:color="auto"/>
      </w:divBdr>
    </w:div>
    <w:div w:id="2146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kkreditierungsrat.de/sites/default/files/downloads/2024/2024_11_21-Musterrechtsverordnu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 Köln_PP">
  <a:themeElements>
    <a:clrScheme name="TH Köln Farbsche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0000"/>
      </a:hlink>
      <a:folHlink>
        <a:srgbClr val="000000"/>
      </a:folHlink>
    </a:clrScheme>
    <a:fontScheme name="TH Köln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ließtext TH">
      <c:property id="RoleID" type="string">ParagraphParagraph</c:property>
    </c:group>
    <c:group id="Fließtext TH (nummeriert)">
      <c:property id="RoleID" type="string">ParagraphParagraph</c:property>
    </c:group>
    <c:group id="Fließtext TH eingerückt">
      <c:property id="RoleID" type="string">ParagraphParagraph</c:property>
    </c:group>
    <c:group id="Tabellentext 8.5 pt TH linksbündig">
      <c:property id="RoleID" type="string">ParagraphParagraph</c:property>
    </c:group>
    <c:group id="Tabellentext 8.5 pt TH rechtsbündig">
      <c:property id="RoleID" type="string">ParagraphParagraph</c:property>
    </c:group>
    <c:group id="Tabellentext 8.5 pt TH zentriert">
      <c:property id="RoleID" type="string">ParagraphParagraph</c:property>
    </c:group>
    <c:group id="__Heading1">
      <c:property id="RoleID" type="string">ParagraphHeading</c:property>
    </c:group>
    <c:group id="Überschrift 1 unnummeriert">
      <c:property id="RoleID" type="string">ParagraphHeading</c:property>
    </c:group>
    <c:group id="__Heading2">
      <c:property id="RoleID" type="string">ParagraphHeading</c:property>
      <c:property id="Level" type="integer">2</c:property>
    </c:group>
    <c:group id="Kopf-/Fußzeile TH">
      <c:property id="RoleID" type="string">ParagraphParagraph</c:property>
    </c:group>
    <c:group id="Tabellenkopfzeile">
      <c:property id="RoleID" type="string">ParagraphHeaderCell</c:property>
      <c:property id="Scope" type="integer">2</c:property>
    </c:group>
    <c:group id="Text 7.5 pt TH">
      <c:property id="RoleID" type="string">ParagraphParagraph</c:property>
    </c:group>
    <c:group id="__Caption">
      <c:property id="RoleID" type="string">ParagraphCaption</c:property>
    </c:group>
    <c:group id="Titel (Titelseite) 20 pt TH">
      <c:property id="RoleID" type="string">ParagraphHeading</c:property>
    </c:group>
    <c:group id="Überschrift 2 unnummeriert">
      <c:property id="RoleID" type="string">ParagraphHeading</c:property>
      <c:property id="Level" type="integer">2</c:property>
    </c:group>
    <c:group id="__Heading3">
      <c:property id="RoleID" type="string">ParagraphHeading</c:property>
      <c:property id="Level" type="integer">3</c:property>
    </c:group>
    <c:group id="Überschrift 3 unnummeriert">
      <c:property id="RoleID" type="string">ParagraphHeading</c:property>
      <c:property id="Level" type="integer">3</c:property>
    </c:group>
    <c:group id="__Heading4">
      <c:property id="RoleID" type="string">ParagraphHeading</c:property>
      <c:property id="Level" type="integer">4</c:property>
    </c:group>
    <c:group id="Überschrift 4 unnummeriert">
      <c:property id="RoleID" type="string">ParagraphHeading</c:property>
      <c:property id="Level" type="integer">4</c:property>
    </c:group>
    <c:group id="TÜ→ Ebene 1">
      <c:property id="RoleID" type="string">ParagraphHeaderCellComplex</c:property>
      <c:property id="Down" type="boolean">false</c:property>
      <c:property id="Right" type="boolean">true</c:property>
    </c:group>
    <c:group id="TÜ→ Ebene 2">
      <c:property id="RoleID" type="string">ParagraphHeaderCellComplex</c:property>
      <c:property id="Level" type="integer">2</c:property>
      <c:property id="Down" type="boolean">false</c:property>
      <c:property id="Right" type="boolean">true</c:property>
    </c:group>
    <c:group id="TÜ→ Ebene 3">
      <c:property id="RoleID" type="string">ParagraphHeaderCellComplex</c:property>
      <c:property id="Down" type="boolean">false</c:property>
      <c:property id="Right" type="boolean">true</c:property>
      <c:property id="Level" type="integer">3</c:property>
    </c:group>
    <c:group id="TÜ↓ Ebene 1">
      <c:property id="RoleID" type="string">ParagraphHeaderCellComplex</c:property>
    </c:group>
    <c:group id="TÜ↓ Ebene 2">
      <c:property id="RoleID" type="string">ParagraphHeaderCellComplex</c:property>
      <c:property id="Level" type="integer">2</c:property>
    </c:group>
    <c:group id="TÜ↓ Ebene 3">
      <c:property id="RoleID" type="string">ParagraphHeaderCellComplex</c:property>
      <c:property id="Level" type="integer">3</c:property>
    </c:group>
  </c:group>
  <c:group id="Content">
    <c:group id="1233502150">
      <c:property id="RoleID" type="string">TableLayoutTable</c:property>
    </c:group>
    <c:group id="3256693367">
      <c:property id="RoleID" type="string">TableTable</c:property>
    </c:group>
    <c:group id="5">
      <c:property id="RoleID" type="string">Textbox</c:property>
    </c:group>
    <c:group id="7">
      <c:property id="RoleID" type="string">FigureFigure</c:property>
    </c:group>
    <c:group id="1446273963">
      <c:property id="RoleID" type="string">TableLayoutTable</c:property>
    </c:group>
    <c:group id="3712292589">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284F-9722-445D-BF86-DADF0261679C}">
  <ds:schemaRefs>
    <ds:schemaRef ds:uri="http://ns.axespdf.com/word/configuration"/>
  </ds:schemaRefs>
</ds:datastoreItem>
</file>

<file path=customXml/itemProps2.xml><?xml version="1.0" encoding="utf-8"?>
<ds:datastoreItem xmlns:ds="http://schemas.openxmlformats.org/officeDocument/2006/customXml" ds:itemID="{F561E30D-CED2-4AAC-8C52-17BF0D24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Anhang Prüfungskonzept</vt:lpstr>
      <vt:lpstr>SK1_Kurzbericht</vt:lpstr>
    </vt:vector>
  </TitlesOfParts>
  <Company>TH Köln</Company>
  <LinksUpToDate>false</LinksUpToDate>
  <CharactersWithSpaces>6528</CharactersWithSpaces>
  <SharedDoc>false</SharedDoc>
  <HLinks>
    <vt:vector size="162" baseType="variant">
      <vt:variant>
        <vt:i4>2162750</vt:i4>
      </vt:variant>
      <vt:variant>
        <vt:i4>159</vt:i4>
      </vt:variant>
      <vt:variant>
        <vt:i4>0</vt:i4>
      </vt:variant>
      <vt:variant>
        <vt:i4>5</vt:i4>
      </vt:variant>
      <vt:variant>
        <vt:lpwstr>http://www.gm.fh-koeln.de/</vt:lpwstr>
      </vt:variant>
      <vt:variant>
        <vt:lpwstr/>
      </vt:variant>
      <vt:variant>
        <vt:i4>4128869</vt:i4>
      </vt:variant>
      <vt:variant>
        <vt:i4>156</vt:i4>
      </vt:variant>
      <vt:variant>
        <vt:i4>0</vt:i4>
      </vt:variant>
      <vt:variant>
        <vt:i4>5</vt:i4>
      </vt:variant>
      <vt:variant>
        <vt:lpwstr>http://www.gm.fh-koeln.de/go/veranstaltungsplan</vt:lpwstr>
      </vt:variant>
      <vt:variant>
        <vt:lpwstr/>
      </vt:variant>
      <vt:variant>
        <vt:i4>2162750</vt:i4>
      </vt:variant>
      <vt:variant>
        <vt:i4>153</vt:i4>
      </vt:variant>
      <vt:variant>
        <vt:i4>0</vt:i4>
      </vt:variant>
      <vt:variant>
        <vt:i4>5</vt:i4>
      </vt:variant>
      <vt:variant>
        <vt:lpwstr>http://www.gm.fh-koeln.de/</vt:lpwstr>
      </vt:variant>
      <vt:variant>
        <vt:lpwstr/>
      </vt:variant>
      <vt:variant>
        <vt:i4>2621500</vt:i4>
      </vt:variant>
      <vt:variant>
        <vt:i4>150</vt:i4>
      </vt:variant>
      <vt:variant>
        <vt:i4>0</vt:i4>
      </vt:variant>
      <vt:variant>
        <vt:i4>5</vt:i4>
      </vt:variant>
      <vt:variant>
        <vt:lpwstr>http://www.fh-koeln.de/</vt:lpwstr>
      </vt:variant>
      <vt:variant>
        <vt:lpwstr/>
      </vt:variant>
      <vt:variant>
        <vt:i4>2818057</vt:i4>
      </vt:variant>
      <vt:variant>
        <vt:i4>147</vt:i4>
      </vt:variant>
      <vt:variant>
        <vt:i4>0</vt:i4>
      </vt:variant>
      <vt:variant>
        <vt:i4>5</vt:i4>
      </vt:variant>
      <vt:variant>
        <vt:lpwstr>mailto:studium-gm@fh-koeln.de</vt:lpwstr>
      </vt:variant>
      <vt:variant>
        <vt:lpwstr/>
      </vt:variant>
      <vt:variant>
        <vt:i4>786451</vt:i4>
      </vt:variant>
      <vt:variant>
        <vt:i4>144</vt:i4>
      </vt:variant>
      <vt:variant>
        <vt:i4>0</vt:i4>
      </vt:variant>
      <vt:variant>
        <vt:i4>5</vt:i4>
      </vt:variant>
      <vt:variant>
        <vt:lpwstr>http://www.fh-koeln-studieninfos.de/</vt:lpwstr>
      </vt:variant>
      <vt:variant>
        <vt:lpwstr/>
      </vt:variant>
      <vt:variant>
        <vt:i4>2162750</vt:i4>
      </vt:variant>
      <vt:variant>
        <vt:i4>138</vt:i4>
      </vt:variant>
      <vt:variant>
        <vt:i4>0</vt:i4>
      </vt:variant>
      <vt:variant>
        <vt:i4>5</vt:i4>
      </vt:variant>
      <vt:variant>
        <vt:lpwstr>http://www.gm.fh-koeln.de/</vt:lpwstr>
      </vt:variant>
      <vt:variant>
        <vt:lpwstr/>
      </vt:variant>
      <vt:variant>
        <vt:i4>3866663</vt:i4>
      </vt:variant>
      <vt:variant>
        <vt:i4>135</vt:i4>
      </vt:variant>
      <vt:variant>
        <vt:i4>0</vt:i4>
      </vt:variant>
      <vt:variant>
        <vt:i4>5</vt:i4>
      </vt:variant>
      <vt:variant>
        <vt:lpwstr>http://www.informatik-koeln.de/</vt:lpwstr>
      </vt:variant>
      <vt:variant>
        <vt:lpwstr/>
      </vt:variant>
      <vt:variant>
        <vt:i4>7602294</vt:i4>
      </vt:variant>
      <vt:variant>
        <vt:i4>132</vt:i4>
      </vt:variant>
      <vt:variant>
        <vt:i4>0</vt:i4>
      </vt:variant>
      <vt:variant>
        <vt:i4>5</vt:i4>
      </vt:variant>
      <vt:variant>
        <vt:lpwstr>http://www.gm.fh-koeln.de/go/fgsg/</vt:lpwstr>
      </vt:variant>
      <vt:variant>
        <vt:lpwstr/>
      </vt:variant>
      <vt:variant>
        <vt:i4>4522001</vt:i4>
      </vt:variant>
      <vt:variant>
        <vt:i4>129</vt:i4>
      </vt:variant>
      <vt:variant>
        <vt:i4>0</vt:i4>
      </vt:variant>
      <vt:variant>
        <vt:i4>5</vt:i4>
      </vt:variant>
      <vt:variant>
        <vt:lpwstr>http://www.gm.fh-koeln.de/go/wilabor</vt:lpwstr>
      </vt:variant>
      <vt:variant>
        <vt:lpwstr/>
      </vt:variant>
      <vt:variant>
        <vt:i4>6094876</vt:i4>
      </vt:variant>
      <vt:variant>
        <vt:i4>126</vt:i4>
      </vt:variant>
      <vt:variant>
        <vt:i4>0</vt:i4>
      </vt:variant>
      <vt:variant>
        <vt:i4>5</vt:i4>
      </vt:variant>
      <vt:variant>
        <vt:lpwstr>http://www.gm.fh-koeln.de/go/tdilabor</vt:lpwstr>
      </vt:variant>
      <vt:variant>
        <vt:lpwstr/>
      </vt:variant>
      <vt:variant>
        <vt:i4>4325393</vt:i4>
      </vt:variant>
      <vt:variant>
        <vt:i4>123</vt:i4>
      </vt:variant>
      <vt:variant>
        <vt:i4>0</vt:i4>
      </vt:variant>
      <vt:variant>
        <vt:i4>5</vt:i4>
      </vt:variant>
      <vt:variant>
        <vt:lpwstr>http://www.gm.fh-koeln.de/go/pilabor</vt:lpwstr>
      </vt:variant>
      <vt:variant>
        <vt:lpwstr/>
      </vt:variant>
      <vt:variant>
        <vt:i4>6225986</vt:i4>
      </vt:variant>
      <vt:variant>
        <vt:i4>120</vt:i4>
      </vt:variant>
      <vt:variant>
        <vt:i4>0</vt:i4>
      </vt:variant>
      <vt:variant>
        <vt:i4>5</vt:i4>
      </vt:variant>
      <vt:variant>
        <vt:lpwstr>http://www.medieninformatik.fh-koeln.de/</vt:lpwstr>
      </vt:variant>
      <vt:variant>
        <vt:lpwstr/>
      </vt:variant>
      <vt:variant>
        <vt:i4>1966111</vt:i4>
      </vt:variant>
      <vt:variant>
        <vt:i4>117</vt:i4>
      </vt:variant>
      <vt:variant>
        <vt:i4>0</vt:i4>
      </vt:variant>
      <vt:variant>
        <vt:i4>5</vt:i4>
      </vt:variant>
      <vt:variant>
        <vt:lpwstr>http://mathserv.inf.fh-koeln.de/</vt:lpwstr>
      </vt:variant>
      <vt:variant>
        <vt:lpwstr/>
      </vt:variant>
      <vt:variant>
        <vt:i4>4259923</vt:i4>
      </vt:variant>
      <vt:variant>
        <vt:i4>114</vt:i4>
      </vt:variant>
      <vt:variant>
        <vt:i4>0</vt:i4>
      </vt:variant>
      <vt:variant>
        <vt:i4>5</vt:i4>
      </vt:variant>
      <vt:variant>
        <vt:lpwstr>http://www.ktds-koeln.de/</vt:lpwstr>
      </vt:variant>
      <vt:variant>
        <vt:lpwstr/>
      </vt:variant>
      <vt:variant>
        <vt:i4>5701660</vt:i4>
      </vt:variant>
      <vt:variant>
        <vt:i4>111</vt:i4>
      </vt:variant>
      <vt:variant>
        <vt:i4>0</vt:i4>
      </vt:variant>
      <vt:variant>
        <vt:i4>5</vt:i4>
      </vt:variant>
      <vt:variant>
        <vt:lpwstr>http://www.gm.fh-koeln.de/go/advlabor</vt:lpwstr>
      </vt:variant>
      <vt:variant>
        <vt:lpwstr/>
      </vt:variant>
      <vt:variant>
        <vt:i4>8061028</vt:i4>
      </vt:variant>
      <vt:variant>
        <vt:i4>108</vt:i4>
      </vt:variant>
      <vt:variant>
        <vt:i4>0</vt:i4>
      </vt:variant>
      <vt:variant>
        <vt:i4>5</vt:i4>
      </vt:variant>
      <vt:variant>
        <vt:lpwstr>http://www.f10.fh-koeln.de/campus/institute/idf</vt:lpwstr>
      </vt:variant>
      <vt:variant>
        <vt:lpwstr/>
      </vt:variant>
      <vt:variant>
        <vt:i4>6684727</vt:i4>
      </vt:variant>
      <vt:variant>
        <vt:i4>105</vt:i4>
      </vt:variant>
      <vt:variant>
        <vt:i4>0</vt:i4>
      </vt:variant>
      <vt:variant>
        <vt:i4>5</vt:i4>
      </vt:variant>
      <vt:variant>
        <vt:lpwstr>http://www.gm.fh-koeln.de/phy/</vt:lpwstr>
      </vt:variant>
      <vt:variant>
        <vt:lpwstr/>
      </vt:variant>
      <vt:variant>
        <vt:i4>7667816</vt:i4>
      </vt:variant>
      <vt:variant>
        <vt:i4>102</vt:i4>
      </vt:variant>
      <vt:variant>
        <vt:i4>0</vt:i4>
      </vt:variant>
      <vt:variant>
        <vt:i4>5</vt:i4>
      </vt:variant>
      <vt:variant>
        <vt:lpwstr>http://www.f10.fh-koeln.de/campus/institute/betriebswirtschaft</vt:lpwstr>
      </vt:variant>
      <vt:variant>
        <vt:lpwstr/>
      </vt:variant>
      <vt:variant>
        <vt:i4>6684786</vt:i4>
      </vt:variant>
      <vt:variant>
        <vt:i4>99</vt:i4>
      </vt:variant>
      <vt:variant>
        <vt:i4>0</vt:i4>
      </vt:variant>
      <vt:variant>
        <vt:i4>5</vt:i4>
      </vt:variant>
      <vt:variant>
        <vt:lpwstr>http://www.f10.fh-koeln.de/campus/institute/werkstoffe</vt:lpwstr>
      </vt:variant>
      <vt:variant>
        <vt:lpwstr/>
      </vt:variant>
      <vt:variant>
        <vt:i4>6619260</vt:i4>
      </vt:variant>
      <vt:variant>
        <vt:i4>96</vt:i4>
      </vt:variant>
      <vt:variant>
        <vt:i4>0</vt:i4>
      </vt:variant>
      <vt:variant>
        <vt:i4>5</vt:i4>
      </vt:variant>
      <vt:variant>
        <vt:lpwstr>http://www.f10.fh-koeln.de/campus/institute/produktion</vt:lpwstr>
      </vt:variant>
      <vt:variant>
        <vt:lpwstr/>
      </vt:variant>
      <vt:variant>
        <vt:i4>3997818</vt:i4>
      </vt:variant>
      <vt:variant>
        <vt:i4>93</vt:i4>
      </vt:variant>
      <vt:variant>
        <vt:i4>0</vt:i4>
      </vt:variant>
      <vt:variant>
        <vt:i4>5</vt:i4>
      </vt:variant>
      <vt:variant>
        <vt:lpwstr>http://www.fh-koeln.de/ait</vt:lpwstr>
      </vt:variant>
      <vt:variant>
        <vt:lpwstr/>
      </vt:variant>
      <vt:variant>
        <vt:i4>7274623</vt:i4>
      </vt:variant>
      <vt:variant>
        <vt:i4>90</vt:i4>
      </vt:variant>
      <vt:variant>
        <vt:i4>0</vt:i4>
      </vt:variant>
      <vt:variant>
        <vt:i4>5</vt:i4>
      </vt:variant>
      <vt:variant>
        <vt:lpwstr>http://www.f10.fh-koeln.de/campus/institute/elektronik</vt:lpwstr>
      </vt:variant>
      <vt:variant>
        <vt:lpwstr/>
      </vt:variant>
      <vt:variant>
        <vt:i4>3866663</vt:i4>
      </vt:variant>
      <vt:variant>
        <vt:i4>87</vt:i4>
      </vt:variant>
      <vt:variant>
        <vt:i4>0</vt:i4>
      </vt:variant>
      <vt:variant>
        <vt:i4>5</vt:i4>
      </vt:variant>
      <vt:variant>
        <vt:lpwstr>http://www.informatik-koeln.de/</vt:lpwstr>
      </vt:variant>
      <vt:variant>
        <vt:lpwstr/>
      </vt:variant>
      <vt:variant>
        <vt:i4>2162750</vt:i4>
      </vt:variant>
      <vt:variant>
        <vt:i4>75</vt:i4>
      </vt:variant>
      <vt:variant>
        <vt:i4>0</vt:i4>
      </vt:variant>
      <vt:variant>
        <vt:i4>5</vt:i4>
      </vt:variant>
      <vt:variant>
        <vt:lpwstr>http://www.gm.fh-koeln.de/</vt:lpwstr>
      </vt:variant>
      <vt:variant>
        <vt:lpwstr/>
      </vt:variant>
      <vt:variant>
        <vt:i4>2621500</vt:i4>
      </vt:variant>
      <vt:variant>
        <vt:i4>69</vt:i4>
      </vt:variant>
      <vt:variant>
        <vt:i4>0</vt:i4>
      </vt:variant>
      <vt:variant>
        <vt:i4>5</vt:i4>
      </vt:variant>
      <vt:variant>
        <vt:lpwstr>http://www.fh-koeln.de/</vt:lpwstr>
      </vt:variant>
      <vt:variant>
        <vt:lpwstr/>
      </vt:variant>
      <vt:variant>
        <vt:i4>6160478</vt:i4>
      </vt:variant>
      <vt:variant>
        <vt:i4>66</vt:i4>
      </vt:variant>
      <vt:variant>
        <vt:i4>0</vt:i4>
      </vt:variant>
      <vt:variant>
        <vt:i4>5</vt:i4>
      </vt:variant>
      <vt:variant>
        <vt:lpwstr>http://www.fachschaft-gummersbach.de/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Prüfungskonzept</dc:title>
  <dc:subject>-</dc:subject>
  <dc:creator>Hochschulreferat Qualitätsmanagement TH Köln</dc:creator>
  <cp:keywords>-</cp:keywords>
  <dc:description>Vorlage Stand 21.06.2021, V1 6</dc:description>
  <cp:lastModifiedBy>Christian Daniels (cdaniel1)</cp:lastModifiedBy>
  <cp:revision>2</cp:revision>
  <cp:lastPrinted>2019-02-22T07:59:00Z</cp:lastPrinted>
  <dcterms:created xsi:type="dcterms:W3CDTF">2025-05-19T14:47:00Z</dcterms:created>
  <dcterms:modified xsi:type="dcterms:W3CDTF">2025-05-19T14:47:00Z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