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7EA7D" w14:textId="3B64C3F7" w:rsidR="00564355" w:rsidRPr="00EE6A9D" w:rsidRDefault="000930A1" w:rsidP="001D1C57">
      <w:pPr>
        <w:spacing w:after="0" w:line="240" w:lineRule="auto"/>
        <w:jc w:val="center"/>
        <w:rPr>
          <w:rFonts w:ascii="Arial" w:eastAsia="Times New Roman" w:hAnsi="Arial" w:cs="Arial"/>
          <w:b/>
          <w:sz w:val="20"/>
          <w:szCs w:val="20"/>
        </w:rPr>
      </w:pPr>
      <w:bookmarkStart w:id="0" w:name="_GoBack"/>
      <w:bookmarkEnd w:id="0"/>
      <w:r w:rsidRPr="00EE6A9D">
        <w:rPr>
          <w:rFonts w:ascii="Arial" w:eastAsia="Times New Roman" w:hAnsi="Arial" w:cs="Arial"/>
          <w:b/>
          <w:sz w:val="20"/>
          <w:szCs w:val="20"/>
        </w:rPr>
        <w:t xml:space="preserve">Antrag für eine Ausnahmegenehmigung </w:t>
      </w:r>
      <w:r w:rsidR="00834EE4" w:rsidRPr="00EE6A9D">
        <w:rPr>
          <w:rFonts w:ascii="Arial" w:eastAsia="Times New Roman" w:hAnsi="Arial" w:cs="Arial"/>
          <w:b/>
          <w:sz w:val="20"/>
          <w:szCs w:val="20"/>
        </w:rPr>
        <w:t>eines Mobilitätsvorhabens</w:t>
      </w:r>
      <w:r w:rsidRPr="00EE6A9D">
        <w:rPr>
          <w:rFonts w:ascii="Arial" w:eastAsia="Times New Roman" w:hAnsi="Arial" w:cs="Arial"/>
          <w:b/>
          <w:sz w:val="20"/>
          <w:szCs w:val="20"/>
        </w:rPr>
        <w:t xml:space="preserve"> im WS 2020/21</w:t>
      </w:r>
    </w:p>
    <w:p w14:paraId="17DE7001" w14:textId="26F15EAD" w:rsidR="001636E0" w:rsidRPr="00EE6A9D" w:rsidRDefault="001636E0" w:rsidP="001D1C57">
      <w:pPr>
        <w:spacing w:after="0" w:line="240" w:lineRule="auto"/>
        <w:jc w:val="center"/>
        <w:rPr>
          <w:rFonts w:ascii="Arial" w:eastAsia="Times New Roman" w:hAnsi="Arial" w:cs="Arial"/>
          <w:b/>
          <w:sz w:val="20"/>
          <w:szCs w:val="20"/>
        </w:rPr>
      </w:pPr>
    </w:p>
    <w:p w14:paraId="14C9CDAB" w14:textId="7200BB02" w:rsidR="001636E0" w:rsidRPr="00EE6A9D" w:rsidRDefault="001636E0" w:rsidP="001636E0">
      <w:pPr>
        <w:spacing w:after="0" w:line="240" w:lineRule="auto"/>
        <w:rPr>
          <w:rFonts w:ascii="Arial" w:eastAsia="Times New Roman" w:hAnsi="Arial" w:cs="Arial"/>
          <w:sz w:val="20"/>
          <w:szCs w:val="20"/>
        </w:rPr>
      </w:pPr>
      <w:r w:rsidRPr="00EE6A9D">
        <w:rPr>
          <w:rFonts w:ascii="Arial" w:eastAsia="Times New Roman" w:hAnsi="Arial" w:cs="Arial"/>
          <w:sz w:val="20"/>
          <w:szCs w:val="20"/>
        </w:rPr>
        <w:t>Mobilitätsvorhaben, deren Durchführung für das WS 2020/21</w:t>
      </w:r>
      <w:r w:rsidR="00EA3002" w:rsidRPr="00EE6A9D">
        <w:rPr>
          <w:rFonts w:ascii="Arial" w:eastAsia="Times New Roman" w:hAnsi="Arial" w:cs="Arial"/>
          <w:sz w:val="20"/>
          <w:szCs w:val="20"/>
        </w:rPr>
        <w:t xml:space="preserve"> vom Präsidium</w:t>
      </w:r>
      <w:r w:rsidR="00834EE4" w:rsidRPr="00EE6A9D">
        <w:rPr>
          <w:rFonts w:ascii="Arial" w:eastAsia="Times New Roman" w:hAnsi="Arial" w:cs="Arial"/>
          <w:sz w:val="20"/>
          <w:szCs w:val="20"/>
        </w:rPr>
        <w:t xml:space="preserve"> am 27.05.2020</w:t>
      </w:r>
      <w:r w:rsidR="00EA3002" w:rsidRPr="00EE6A9D">
        <w:rPr>
          <w:rFonts w:ascii="Arial" w:eastAsia="Times New Roman" w:hAnsi="Arial" w:cs="Arial"/>
          <w:sz w:val="20"/>
          <w:szCs w:val="20"/>
        </w:rPr>
        <w:t xml:space="preserve"> ausgeschlossen wurden</w:t>
      </w:r>
      <w:r w:rsidR="00834EE4" w:rsidRPr="00EE6A9D">
        <w:rPr>
          <w:rFonts w:ascii="Arial" w:eastAsia="Times New Roman" w:hAnsi="Arial" w:cs="Arial"/>
          <w:sz w:val="20"/>
          <w:szCs w:val="20"/>
        </w:rPr>
        <w:t>,</w:t>
      </w:r>
      <w:r w:rsidR="00EA3002" w:rsidRPr="00EE6A9D">
        <w:rPr>
          <w:rFonts w:ascii="Arial" w:eastAsia="Times New Roman" w:hAnsi="Arial" w:cs="Arial"/>
          <w:sz w:val="20"/>
          <w:szCs w:val="20"/>
        </w:rPr>
        <w:t xml:space="preserve"> </w:t>
      </w:r>
      <w:r w:rsidR="00834EE4" w:rsidRPr="00EE6A9D">
        <w:rPr>
          <w:rFonts w:ascii="Arial" w:eastAsia="Times New Roman" w:hAnsi="Arial" w:cs="Arial"/>
          <w:sz w:val="20"/>
          <w:szCs w:val="20"/>
        </w:rPr>
        <w:t>können</w:t>
      </w:r>
      <w:r w:rsidR="00EA3002" w:rsidRPr="00EE6A9D">
        <w:rPr>
          <w:rFonts w:ascii="Arial" w:eastAsia="Times New Roman" w:hAnsi="Arial" w:cs="Arial"/>
          <w:sz w:val="20"/>
          <w:szCs w:val="20"/>
        </w:rPr>
        <w:t xml:space="preserve"> in begründeten Einzelfällen eine Ausnahmegenehmigung durch den Krisenstab erteilt werden. </w:t>
      </w:r>
    </w:p>
    <w:p w14:paraId="497F4699" w14:textId="313D6248" w:rsidR="00F071E7" w:rsidRPr="00EE6A9D" w:rsidRDefault="00F071E7" w:rsidP="000E00BB">
      <w:pPr>
        <w:spacing w:after="0" w:line="240" w:lineRule="auto"/>
        <w:jc w:val="both"/>
        <w:rPr>
          <w:rFonts w:ascii="Arial" w:eastAsia="Times New Roman" w:hAnsi="Arial" w:cs="Arial"/>
          <w:sz w:val="20"/>
          <w:szCs w:val="20"/>
        </w:rPr>
      </w:pPr>
    </w:p>
    <w:p w14:paraId="67619D86" w14:textId="11F0E04A" w:rsidR="00EA3002" w:rsidRPr="00EE6A9D" w:rsidRDefault="000930A1" w:rsidP="004075EA">
      <w:pPr>
        <w:jc w:val="both"/>
        <w:rPr>
          <w:rFonts w:ascii="Arial" w:hAnsi="Arial" w:cs="Arial"/>
          <w:b/>
          <w:i/>
          <w:sz w:val="20"/>
          <w:szCs w:val="20"/>
        </w:rPr>
      </w:pPr>
      <w:r w:rsidRPr="00EE6A9D">
        <w:rPr>
          <w:rFonts w:ascii="Arial" w:hAnsi="Arial" w:cs="Arial"/>
          <w:b/>
          <w:i/>
          <w:sz w:val="20"/>
          <w:szCs w:val="20"/>
        </w:rPr>
        <w:t>Beschluss des Präsidiums der TH Köln vom 27.05.2020 über</w:t>
      </w:r>
      <w:r w:rsidR="00564355" w:rsidRPr="00EE6A9D">
        <w:rPr>
          <w:rFonts w:ascii="Arial" w:hAnsi="Arial" w:cs="Arial"/>
          <w:b/>
          <w:i/>
          <w:sz w:val="20"/>
          <w:szCs w:val="20"/>
        </w:rPr>
        <w:t xml:space="preserve"> </w:t>
      </w:r>
      <w:r w:rsidR="00564355" w:rsidRPr="00EE6A9D">
        <w:rPr>
          <w:rFonts w:ascii="Arial" w:eastAsia="Arial" w:hAnsi="Arial" w:cs="Arial"/>
          <w:b/>
          <w:i/>
          <w:spacing w:val="-4"/>
          <w:sz w:val="20"/>
          <w:szCs w:val="20"/>
          <w:lang w:eastAsia="de-DE"/>
        </w:rPr>
        <w:t>die Durchführung von internationaler Studierenden- und Personalmobilität</w:t>
      </w:r>
      <w:r w:rsidR="00564355" w:rsidRPr="00EE6A9D">
        <w:rPr>
          <w:rStyle w:val="Funotenzeichen"/>
          <w:rFonts w:ascii="Arial" w:eastAsia="Arial" w:hAnsi="Arial" w:cs="Arial"/>
          <w:b/>
          <w:i/>
          <w:spacing w:val="-4"/>
          <w:sz w:val="20"/>
          <w:szCs w:val="20"/>
          <w:lang w:eastAsia="de-DE"/>
        </w:rPr>
        <w:footnoteReference w:id="1"/>
      </w:r>
      <w:r w:rsidR="00564355" w:rsidRPr="00EE6A9D">
        <w:rPr>
          <w:rFonts w:ascii="Arial" w:eastAsia="Arial" w:hAnsi="Arial" w:cs="Arial"/>
          <w:b/>
          <w:i/>
          <w:spacing w:val="-4"/>
          <w:sz w:val="20"/>
          <w:szCs w:val="20"/>
          <w:lang w:eastAsia="de-DE"/>
        </w:rPr>
        <w:t xml:space="preserve"> (Incoming/Outgoing)</w:t>
      </w:r>
      <w:r w:rsidRPr="00EE6A9D">
        <w:rPr>
          <w:rFonts w:ascii="Arial" w:hAnsi="Arial" w:cs="Arial"/>
          <w:b/>
          <w:i/>
          <w:sz w:val="20"/>
          <w:szCs w:val="20"/>
        </w:rPr>
        <w:t xml:space="preserve"> im WS 2020/21 vor dem Hintergrund der SARS-CoV-2 Pandemie</w:t>
      </w:r>
      <w:r w:rsidR="004075EA" w:rsidRPr="00EE6A9D">
        <w:rPr>
          <w:rFonts w:ascii="Arial" w:hAnsi="Arial" w:cs="Arial"/>
          <w:b/>
          <w:i/>
          <w:sz w:val="20"/>
          <w:szCs w:val="20"/>
        </w:rPr>
        <w:t xml:space="preserve">: </w:t>
      </w:r>
    </w:p>
    <w:p w14:paraId="74872C31" w14:textId="125C7BE2" w:rsidR="00EA3002" w:rsidRPr="00EE6A9D" w:rsidRDefault="00EA3002" w:rsidP="00EA3002">
      <w:pPr>
        <w:pStyle w:val="Listenabsatz"/>
        <w:numPr>
          <w:ilvl w:val="0"/>
          <w:numId w:val="12"/>
        </w:numPr>
        <w:rPr>
          <w:rFonts w:ascii="Arial" w:hAnsi="Arial" w:cs="Arial"/>
          <w:color w:val="353838"/>
          <w:sz w:val="20"/>
          <w:szCs w:val="20"/>
        </w:rPr>
      </w:pPr>
      <w:r w:rsidRPr="00EE6A9D">
        <w:rPr>
          <w:rFonts w:ascii="Arial" w:eastAsia="Arial" w:hAnsi="Arial" w:cs="Arial"/>
          <w:color w:val="353838"/>
          <w:sz w:val="20"/>
          <w:szCs w:val="20"/>
        </w:rPr>
        <w:t xml:space="preserve">Physische Langzeitmobilitäten (mehr als vier Wochen) von Studierenden und Staff innerhalb Europas und in Erasmus- KA103-Programmländer </w:t>
      </w:r>
      <w:r w:rsidRPr="00EE6A9D">
        <w:rPr>
          <w:rFonts w:ascii="Arial" w:eastAsia="Arial" w:hAnsi="Arial" w:cs="Arial"/>
          <w:i/>
          <w:color w:val="353838"/>
          <w:sz w:val="20"/>
          <w:szCs w:val="20"/>
        </w:rPr>
        <w:t>können wie geplant durchgeführt werden</w:t>
      </w:r>
      <w:r w:rsidRPr="00EE6A9D">
        <w:rPr>
          <w:rFonts w:ascii="Arial" w:eastAsia="Arial" w:hAnsi="Arial" w:cs="Arial"/>
          <w:color w:val="353838"/>
          <w:sz w:val="20"/>
          <w:szCs w:val="20"/>
        </w:rPr>
        <w:t>, sofern keine Einreisebeschränkungen oder Absagen der Gasthochschulen vorliegen.</w:t>
      </w:r>
      <w:r w:rsidRPr="00EE6A9D">
        <w:rPr>
          <w:rFonts w:ascii="Arial" w:hAnsi="Arial" w:cs="Arial"/>
          <w:color w:val="353838"/>
          <w:sz w:val="20"/>
          <w:szCs w:val="20"/>
        </w:rPr>
        <w:t xml:space="preserve"> </w:t>
      </w:r>
    </w:p>
    <w:p w14:paraId="00B75B6D" w14:textId="1663E866" w:rsidR="00EA3002" w:rsidRPr="00EE6A9D" w:rsidRDefault="00EA3002" w:rsidP="00EA3002">
      <w:pPr>
        <w:pStyle w:val="StandardWeb"/>
        <w:numPr>
          <w:ilvl w:val="0"/>
          <w:numId w:val="12"/>
        </w:numPr>
        <w:spacing w:before="120" w:beforeAutospacing="0" w:after="0" w:afterAutospacing="0" w:line="264" w:lineRule="auto"/>
        <w:jc w:val="both"/>
        <w:rPr>
          <w:rFonts w:ascii="Arial" w:hAnsi="Arial" w:cs="Arial"/>
          <w:color w:val="353838"/>
          <w:sz w:val="20"/>
          <w:szCs w:val="20"/>
        </w:rPr>
      </w:pPr>
      <w:r w:rsidRPr="00EE6A9D">
        <w:rPr>
          <w:rFonts w:ascii="Arial" w:eastAsia="Arial" w:hAnsi="Arial" w:cs="Arial"/>
          <w:color w:val="353838"/>
          <w:sz w:val="20"/>
          <w:szCs w:val="20"/>
        </w:rPr>
        <w:t xml:space="preserve">Physische Langzeitmobilitäten (mehr als vier Wochen) von Studierenden und Staff mit Ländern außerhalb der EU bzw. des Erasmus KA103-Raums sollen aufgrund der komplexeren politischen, logistischen und organisatorischen Gegebenheiten </w:t>
      </w:r>
      <w:r w:rsidRPr="00EE6A9D">
        <w:rPr>
          <w:rFonts w:ascii="Arial" w:eastAsia="Arial" w:hAnsi="Arial" w:cs="Arial"/>
          <w:i/>
          <w:color w:val="353838"/>
          <w:sz w:val="20"/>
          <w:szCs w:val="20"/>
        </w:rPr>
        <w:t>nicht durchgeführt werden</w:t>
      </w:r>
      <w:r w:rsidRPr="00EE6A9D">
        <w:rPr>
          <w:rFonts w:ascii="Arial" w:eastAsia="Arial" w:hAnsi="Arial" w:cs="Arial"/>
          <w:color w:val="353838"/>
          <w:sz w:val="20"/>
          <w:szCs w:val="20"/>
        </w:rPr>
        <w:t>;</w:t>
      </w:r>
    </w:p>
    <w:p w14:paraId="153B0F62" w14:textId="6C48FB30" w:rsidR="00EA3002" w:rsidRPr="00EE6A9D" w:rsidRDefault="00EA3002" w:rsidP="00EA3002">
      <w:pPr>
        <w:pStyle w:val="StandardWeb"/>
        <w:numPr>
          <w:ilvl w:val="0"/>
          <w:numId w:val="12"/>
        </w:numPr>
        <w:spacing w:before="120" w:beforeAutospacing="0" w:after="0" w:afterAutospacing="0" w:line="264" w:lineRule="auto"/>
        <w:jc w:val="both"/>
        <w:rPr>
          <w:rFonts w:ascii="Arial" w:hAnsi="Arial" w:cs="Arial"/>
          <w:color w:val="353838"/>
          <w:sz w:val="20"/>
          <w:szCs w:val="20"/>
        </w:rPr>
      </w:pPr>
      <w:r w:rsidRPr="00EE6A9D">
        <w:rPr>
          <w:rFonts w:ascii="Arial" w:eastAsia="Arial" w:hAnsi="Arial" w:cs="Arial"/>
          <w:color w:val="353838"/>
          <w:sz w:val="20"/>
          <w:szCs w:val="20"/>
        </w:rPr>
        <w:t>Von einer Differenzierung zwischen Incoming- und Outgoing-Mobilität wird aus Gründen der Einheitlichkeit und Partnerschaftlichkeit abgesehen.</w:t>
      </w:r>
    </w:p>
    <w:p w14:paraId="15C9F194" w14:textId="35E2F507" w:rsidR="00EA3002" w:rsidRPr="00EE6A9D" w:rsidRDefault="00EA3002" w:rsidP="00EA3002">
      <w:pPr>
        <w:pStyle w:val="StandardWeb"/>
        <w:numPr>
          <w:ilvl w:val="0"/>
          <w:numId w:val="12"/>
        </w:numPr>
        <w:spacing w:before="120" w:beforeAutospacing="0" w:after="0" w:afterAutospacing="0" w:line="264" w:lineRule="auto"/>
        <w:jc w:val="both"/>
        <w:rPr>
          <w:rFonts w:ascii="Arial" w:hAnsi="Arial" w:cs="Arial"/>
          <w:color w:val="353838"/>
          <w:sz w:val="20"/>
          <w:szCs w:val="20"/>
        </w:rPr>
      </w:pPr>
      <w:r w:rsidRPr="00EE6A9D">
        <w:rPr>
          <w:rFonts w:ascii="Arial" w:eastAsia="Arial" w:hAnsi="Arial" w:cs="Arial"/>
          <w:color w:val="353838"/>
          <w:sz w:val="20"/>
          <w:szCs w:val="20"/>
        </w:rPr>
        <w:t xml:space="preserve">Kurzzeitmobilitäten von bis zu zwei Einzelpersonen gemeinsam - Incomings- und Outgoings, Studierende und Staff - sollen nur in dem Fall durchgeführt werden, dass keine </w:t>
      </w:r>
      <w:r w:rsidRPr="00EE6A9D">
        <w:rPr>
          <w:rFonts w:ascii="Arial" w:eastAsia="Arial" w:hAnsi="Arial" w:cs="Arial"/>
          <w:color w:val="353838"/>
          <w:spacing w:val="-2"/>
          <w:sz w:val="20"/>
          <w:szCs w:val="20"/>
        </w:rPr>
        <w:t>Quarantäneregelungen bei der Einreise ins Zielland und der Rückkehr ins Heimatland bestehen.</w:t>
      </w:r>
    </w:p>
    <w:p w14:paraId="7F458AF9" w14:textId="5A30B6DF" w:rsidR="00EA3002" w:rsidRPr="00EE6A9D" w:rsidRDefault="00EA3002" w:rsidP="00EA3002">
      <w:pPr>
        <w:pStyle w:val="StandardWeb"/>
        <w:numPr>
          <w:ilvl w:val="0"/>
          <w:numId w:val="12"/>
        </w:numPr>
        <w:spacing w:before="120" w:beforeAutospacing="0" w:after="0" w:afterAutospacing="0" w:line="264" w:lineRule="auto"/>
        <w:jc w:val="both"/>
        <w:rPr>
          <w:rFonts w:ascii="Arial" w:hAnsi="Arial" w:cs="Arial"/>
          <w:color w:val="353838"/>
          <w:sz w:val="20"/>
          <w:szCs w:val="20"/>
        </w:rPr>
      </w:pPr>
      <w:r w:rsidRPr="00EE6A9D">
        <w:rPr>
          <w:rFonts w:ascii="Arial" w:eastAsia="Arial" w:hAnsi="Arial" w:cs="Arial"/>
          <w:color w:val="353838"/>
          <w:spacing w:val="-2"/>
          <w:sz w:val="20"/>
          <w:szCs w:val="20"/>
        </w:rPr>
        <w:t xml:space="preserve">Kurzzzeitmobilitäten von Gruppen von mehr als zwei Personen gemeinsam - Incomings und Outgoings, Studierende und Staff - sollen im </w:t>
      </w:r>
      <w:r w:rsidR="006775C0">
        <w:rPr>
          <w:rFonts w:ascii="Arial" w:eastAsia="Arial" w:hAnsi="Arial" w:cs="Arial"/>
          <w:color w:val="353838"/>
          <w:spacing w:val="-2"/>
          <w:sz w:val="20"/>
          <w:szCs w:val="20"/>
        </w:rPr>
        <w:t>WS</w:t>
      </w:r>
      <w:r w:rsidRPr="00EE6A9D">
        <w:rPr>
          <w:rFonts w:ascii="Arial" w:eastAsia="Arial" w:hAnsi="Arial" w:cs="Arial"/>
          <w:color w:val="353838"/>
          <w:spacing w:val="-2"/>
          <w:sz w:val="20"/>
          <w:szCs w:val="20"/>
        </w:rPr>
        <w:t xml:space="preserve"> </w:t>
      </w:r>
      <w:r w:rsidRPr="006775C0">
        <w:rPr>
          <w:rFonts w:ascii="Arial" w:eastAsia="Arial" w:hAnsi="Arial" w:cs="Arial"/>
          <w:spacing w:val="-2"/>
          <w:sz w:val="20"/>
          <w:szCs w:val="20"/>
        </w:rPr>
        <w:t>2020/2021</w:t>
      </w:r>
      <w:r w:rsidRPr="00EE6A9D">
        <w:rPr>
          <w:rFonts w:ascii="Arial" w:eastAsia="Arial" w:hAnsi="Arial" w:cs="Arial"/>
          <w:color w:val="353838"/>
          <w:spacing w:val="-2"/>
          <w:sz w:val="20"/>
          <w:szCs w:val="20"/>
        </w:rPr>
        <w:t xml:space="preserve"> länderunabhängig nicht durchgeführt werden.</w:t>
      </w:r>
    </w:p>
    <w:p w14:paraId="071C4515" w14:textId="719A9F62" w:rsidR="00EA3002" w:rsidRPr="00EE6A9D" w:rsidRDefault="00EA3002" w:rsidP="00834EE4">
      <w:pPr>
        <w:pStyle w:val="StandardWeb"/>
        <w:numPr>
          <w:ilvl w:val="0"/>
          <w:numId w:val="12"/>
        </w:numPr>
        <w:spacing w:before="120" w:beforeAutospacing="0" w:after="0" w:afterAutospacing="0" w:line="264" w:lineRule="auto"/>
        <w:jc w:val="both"/>
        <w:rPr>
          <w:rFonts w:ascii="Arial" w:hAnsi="Arial" w:cs="Arial"/>
          <w:i/>
          <w:sz w:val="20"/>
          <w:szCs w:val="20"/>
        </w:rPr>
      </w:pPr>
      <w:r w:rsidRPr="00EE6A9D">
        <w:rPr>
          <w:rFonts w:ascii="Arial" w:eastAsia="Arial" w:hAnsi="Arial" w:cs="Arial"/>
          <w:color w:val="353838"/>
          <w:spacing w:val="-2"/>
          <w:sz w:val="20"/>
          <w:szCs w:val="20"/>
        </w:rPr>
        <w:t xml:space="preserve">In begründeten Einzelfällen kann ein Antrag auf Ausnahmegenehmigung gestellt werden. Dieser Antrag wird beim Referat für Internationale Angelegenheiten (z.Hd. Christina Brey) eingereicht. Die Entscheidung über den Antrag wird vom Krisenstab der TH getroffen. </w:t>
      </w:r>
    </w:p>
    <w:p w14:paraId="29A2C3A2" w14:textId="28A2C2EA" w:rsidR="001D1C57" w:rsidRPr="00EE6A9D" w:rsidRDefault="001D1C57" w:rsidP="001D1C57">
      <w:pPr>
        <w:pBdr>
          <w:top w:val="none" w:sz="4" w:space="0" w:color="000000"/>
          <w:left w:val="none" w:sz="4" w:space="0" w:color="000000"/>
          <w:bottom w:val="none" w:sz="4" w:space="0" w:color="000000"/>
          <w:right w:val="none" w:sz="4" w:space="0" w:color="000000"/>
          <w:between w:val="none" w:sz="4" w:space="0" w:color="000000"/>
        </w:pBdr>
        <w:spacing w:before="120" w:line="264" w:lineRule="auto"/>
        <w:jc w:val="both"/>
        <w:rPr>
          <w:rFonts w:ascii="Arial" w:eastAsia="Arial" w:hAnsi="Arial" w:cs="Arial"/>
          <w:b/>
          <w:i/>
          <w:sz w:val="20"/>
          <w:szCs w:val="20"/>
        </w:rPr>
      </w:pPr>
      <w:r w:rsidRPr="00EE6A9D">
        <w:rPr>
          <w:rFonts w:ascii="Arial" w:hAnsi="Arial" w:cs="Arial"/>
          <w:b/>
          <w:sz w:val="20"/>
          <w:szCs w:val="20"/>
        </w:rPr>
        <w:t>Bitte beachten Sie:</w:t>
      </w:r>
      <w:r w:rsidRPr="00EE6A9D">
        <w:rPr>
          <w:rFonts w:ascii="Arial" w:eastAsia="Times New Roman" w:hAnsi="Arial" w:cs="Arial"/>
          <w:b/>
          <w:sz w:val="20"/>
          <w:szCs w:val="20"/>
        </w:rPr>
        <w:t xml:space="preserve"> </w:t>
      </w:r>
    </w:p>
    <w:p w14:paraId="57A1F431" w14:textId="4687EA59" w:rsidR="00ED68CC" w:rsidRPr="00EE6A9D" w:rsidRDefault="001D1C57" w:rsidP="00834EE4">
      <w:pPr>
        <w:jc w:val="both"/>
        <w:rPr>
          <w:rFonts w:ascii="Arial" w:hAnsi="Arial" w:cs="Arial"/>
          <w:b/>
          <w:sz w:val="20"/>
          <w:szCs w:val="20"/>
        </w:rPr>
      </w:pPr>
      <w:r w:rsidRPr="00EE6A9D">
        <w:rPr>
          <w:rFonts w:ascii="Arial" w:hAnsi="Arial" w:cs="Arial"/>
          <w:b/>
          <w:sz w:val="20"/>
          <w:szCs w:val="20"/>
        </w:rPr>
        <w:t xml:space="preserve">Mobilitäten, die gemäß </w:t>
      </w:r>
      <w:r w:rsidR="004F6FD2" w:rsidRPr="00EE6A9D">
        <w:rPr>
          <w:rFonts w:ascii="Arial" w:hAnsi="Arial" w:cs="Arial"/>
          <w:b/>
          <w:sz w:val="20"/>
          <w:szCs w:val="20"/>
        </w:rPr>
        <w:t>dem Präsidiumsbeschluss</w:t>
      </w:r>
      <w:r w:rsidRPr="00EE6A9D">
        <w:rPr>
          <w:rFonts w:ascii="Arial" w:hAnsi="Arial" w:cs="Arial"/>
          <w:b/>
          <w:sz w:val="20"/>
          <w:szCs w:val="20"/>
        </w:rPr>
        <w:t xml:space="preserve"> für das Wintersemester 2</w:t>
      </w:r>
      <w:r w:rsidR="00A15673">
        <w:rPr>
          <w:rFonts w:ascii="Arial" w:hAnsi="Arial" w:cs="Arial"/>
          <w:b/>
          <w:sz w:val="20"/>
          <w:szCs w:val="20"/>
        </w:rPr>
        <w:t xml:space="preserve">020/21 nicht empfohlen wurden, </w:t>
      </w:r>
      <w:r w:rsidRPr="00EE6A9D">
        <w:rPr>
          <w:rFonts w:ascii="Arial" w:hAnsi="Arial" w:cs="Arial"/>
          <w:b/>
          <w:sz w:val="20"/>
          <w:szCs w:val="20"/>
        </w:rPr>
        <w:t>müssen vor dem Hintergrund des gesamtgesellschaftlichen Infektionsschutzes kritisch beleuchtet und zum Schutz vor Neuinfizierungen so weit wie möglich vermieden werden. In begründeten Einzelfällen</w:t>
      </w:r>
      <w:r w:rsidR="001636E0" w:rsidRPr="00EE6A9D">
        <w:rPr>
          <w:rFonts w:ascii="Arial" w:hAnsi="Arial" w:cs="Arial"/>
          <w:b/>
          <w:sz w:val="20"/>
          <w:szCs w:val="20"/>
        </w:rPr>
        <w:t xml:space="preserve"> können Mobili</w:t>
      </w:r>
      <w:r w:rsidR="00834EE4" w:rsidRPr="00EE6A9D">
        <w:rPr>
          <w:rFonts w:ascii="Arial" w:hAnsi="Arial" w:cs="Arial"/>
          <w:b/>
          <w:sz w:val="20"/>
          <w:szCs w:val="20"/>
        </w:rPr>
        <w:t>t</w:t>
      </w:r>
      <w:r w:rsidR="001636E0" w:rsidRPr="00EE6A9D">
        <w:rPr>
          <w:rFonts w:ascii="Arial" w:hAnsi="Arial" w:cs="Arial"/>
          <w:b/>
          <w:sz w:val="20"/>
          <w:szCs w:val="20"/>
        </w:rPr>
        <w:t>äten durchgeführt werden</w:t>
      </w:r>
      <w:r w:rsidRPr="00EE6A9D">
        <w:rPr>
          <w:rFonts w:ascii="Arial" w:hAnsi="Arial" w:cs="Arial"/>
          <w:b/>
          <w:sz w:val="20"/>
          <w:szCs w:val="20"/>
        </w:rPr>
        <w:t>, die dringend und nicht durch virtuell</w:t>
      </w:r>
      <w:r w:rsidR="00A15673">
        <w:rPr>
          <w:rFonts w:ascii="Arial" w:hAnsi="Arial" w:cs="Arial"/>
          <w:b/>
          <w:sz w:val="20"/>
          <w:szCs w:val="20"/>
        </w:rPr>
        <w:t xml:space="preserve">e Formate ersetzt </w:t>
      </w:r>
      <w:r w:rsidRPr="00EE6A9D">
        <w:rPr>
          <w:rFonts w:ascii="Arial" w:hAnsi="Arial" w:cs="Arial"/>
          <w:b/>
          <w:sz w:val="20"/>
          <w:szCs w:val="20"/>
        </w:rPr>
        <w:t>werden können.</w:t>
      </w:r>
    </w:p>
    <w:p w14:paraId="44CD3311" w14:textId="41360333" w:rsidR="000930A1" w:rsidRPr="00EE6A9D" w:rsidRDefault="001D1C57" w:rsidP="008B7939">
      <w:pPr>
        <w:jc w:val="both"/>
        <w:rPr>
          <w:rFonts w:ascii="Arial" w:hAnsi="Arial" w:cs="Arial"/>
          <w:b/>
          <w:sz w:val="20"/>
          <w:szCs w:val="20"/>
        </w:rPr>
      </w:pPr>
      <w:r w:rsidRPr="00EE6A9D">
        <w:rPr>
          <w:rFonts w:ascii="Arial" w:hAnsi="Arial" w:cs="Arial"/>
          <w:b/>
          <w:sz w:val="20"/>
          <w:szCs w:val="20"/>
        </w:rPr>
        <w:t>Die</w:t>
      </w:r>
      <w:r w:rsidR="000930A1" w:rsidRPr="00EE6A9D">
        <w:rPr>
          <w:rFonts w:ascii="Arial" w:hAnsi="Arial" w:cs="Arial"/>
          <w:b/>
          <w:sz w:val="20"/>
          <w:szCs w:val="20"/>
        </w:rPr>
        <w:t xml:space="preserve"> Antragstellung an </w:t>
      </w:r>
      <w:r w:rsidR="004075EA" w:rsidRPr="00EE6A9D">
        <w:rPr>
          <w:rFonts w:ascii="Arial" w:hAnsi="Arial" w:cs="Arial"/>
          <w:b/>
          <w:sz w:val="20"/>
          <w:szCs w:val="20"/>
        </w:rPr>
        <w:t xml:space="preserve">den Krisenstab </w:t>
      </w:r>
      <w:r w:rsidR="000930A1" w:rsidRPr="00EE6A9D">
        <w:rPr>
          <w:rFonts w:ascii="Arial" w:hAnsi="Arial" w:cs="Arial"/>
          <w:b/>
          <w:sz w:val="20"/>
          <w:szCs w:val="20"/>
        </w:rPr>
        <w:t>erfolgt ausschließlich über das Referat für Inter</w:t>
      </w:r>
      <w:r w:rsidR="004075EA" w:rsidRPr="00EE6A9D">
        <w:rPr>
          <w:rFonts w:ascii="Arial" w:hAnsi="Arial" w:cs="Arial"/>
          <w:b/>
          <w:sz w:val="20"/>
          <w:szCs w:val="20"/>
        </w:rPr>
        <w:t>n</w:t>
      </w:r>
      <w:r w:rsidR="000930A1" w:rsidRPr="00EE6A9D">
        <w:rPr>
          <w:rFonts w:ascii="Arial" w:hAnsi="Arial" w:cs="Arial"/>
          <w:b/>
          <w:sz w:val="20"/>
          <w:szCs w:val="20"/>
        </w:rPr>
        <w:t>ationale Angelegenheiten</w:t>
      </w:r>
      <w:r w:rsidR="00134CD8">
        <w:rPr>
          <w:rFonts w:ascii="Arial" w:hAnsi="Arial" w:cs="Arial"/>
          <w:b/>
          <w:sz w:val="20"/>
          <w:szCs w:val="20"/>
        </w:rPr>
        <w:t xml:space="preserve"> (R2)</w:t>
      </w:r>
      <w:r w:rsidR="000930A1" w:rsidRPr="00EE6A9D">
        <w:rPr>
          <w:rFonts w:ascii="Arial" w:hAnsi="Arial" w:cs="Arial"/>
          <w:b/>
          <w:sz w:val="20"/>
          <w:szCs w:val="20"/>
        </w:rPr>
        <w:t xml:space="preserve">. </w:t>
      </w:r>
    </w:p>
    <w:p w14:paraId="5634F6DD" w14:textId="06A818F7" w:rsidR="001D1C57" w:rsidRPr="00EE6A9D" w:rsidRDefault="006775C0" w:rsidP="001E1A4D">
      <w:pPr>
        <w:jc w:val="both"/>
        <w:rPr>
          <w:rFonts w:ascii="Arial" w:eastAsia="Times New Roman" w:hAnsi="Arial" w:cs="Arial"/>
          <w:sz w:val="20"/>
          <w:szCs w:val="20"/>
        </w:rPr>
      </w:pPr>
      <w:r>
        <w:rPr>
          <w:rFonts w:ascii="Arial" w:hAnsi="Arial" w:cs="Arial"/>
          <w:sz w:val="20"/>
          <w:szCs w:val="20"/>
        </w:rPr>
        <w:t xml:space="preserve">Die Entscheidung des Krisenstabes über Ihren Antrag </w:t>
      </w:r>
      <w:r w:rsidR="001E1A4D" w:rsidRPr="00EE6A9D">
        <w:rPr>
          <w:rFonts w:ascii="Arial" w:hAnsi="Arial" w:cs="Arial"/>
          <w:sz w:val="20"/>
          <w:szCs w:val="20"/>
        </w:rPr>
        <w:t xml:space="preserve">erhalten Sie schnellstmöglich über </w:t>
      </w:r>
      <w:r w:rsidR="00B06ED5" w:rsidRPr="00EE6A9D">
        <w:rPr>
          <w:rFonts w:ascii="Arial" w:hAnsi="Arial" w:cs="Arial"/>
          <w:sz w:val="20"/>
          <w:szCs w:val="20"/>
        </w:rPr>
        <w:t>das R2.</w:t>
      </w:r>
      <w:r w:rsidR="00834EE4" w:rsidRPr="00EE6A9D">
        <w:rPr>
          <w:rFonts w:ascii="Arial" w:hAnsi="Arial" w:cs="Arial"/>
          <w:sz w:val="20"/>
          <w:szCs w:val="20"/>
        </w:rPr>
        <w:t xml:space="preserve"> </w:t>
      </w:r>
      <w:r w:rsidR="001D1C57" w:rsidRPr="00EE6A9D">
        <w:rPr>
          <w:rFonts w:ascii="Arial" w:eastAsia="Times New Roman" w:hAnsi="Arial" w:cs="Arial"/>
          <w:sz w:val="20"/>
          <w:szCs w:val="20"/>
        </w:rPr>
        <w:t>Sofern eine positive</w:t>
      </w:r>
      <w:r w:rsidR="00212731" w:rsidRPr="00EE6A9D">
        <w:rPr>
          <w:rFonts w:ascii="Arial" w:eastAsia="Times New Roman" w:hAnsi="Arial" w:cs="Arial"/>
          <w:sz w:val="20"/>
          <w:szCs w:val="20"/>
        </w:rPr>
        <w:t xml:space="preserve"> Rückmeldung aus</w:t>
      </w:r>
      <w:r w:rsidR="00D15DB3" w:rsidRPr="00EE6A9D">
        <w:rPr>
          <w:rFonts w:ascii="Arial" w:eastAsia="Times New Roman" w:hAnsi="Arial" w:cs="Arial"/>
          <w:sz w:val="20"/>
          <w:szCs w:val="20"/>
        </w:rPr>
        <w:t xml:space="preserve"> </w:t>
      </w:r>
      <w:r w:rsidR="00B06ED5" w:rsidRPr="00EE6A9D">
        <w:rPr>
          <w:rFonts w:ascii="Arial" w:eastAsia="Times New Roman" w:hAnsi="Arial" w:cs="Arial"/>
          <w:sz w:val="20"/>
          <w:szCs w:val="20"/>
        </w:rPr>
        <w:t>dem Krisenstab</w:t>
      </w:r>
      <w:r w:rsidR="001D1C57" w:rsidRPr="00EE6A9D">
        <w:rPr>
          <w:rFonts w:ascii="Arial" w:eastAsia="Times New Roman" w:hAnsi="Arial" w:cs="Arial"/>
          <w:sz w:val="20"/>
          <w:szCs w:val="20"/>
        </w:rPr>
        <w:t xml:space="preserve"> erfolgt</w:t>
      </w:r>
      <w:r w:rsidR="00DB4ECF">
        <w:rPr>
          <w:rFonts w:ascii="Arial" w:eastAsia="Times New Roman" w:hAnsi="Arial" w:cs="Arial"/>
          <w:sz w:val="20"/>
          <w:szCs w:val="20"/>
        </w:rPr>
        <w:t>, erhält I</w:t>
      </w:r>
      <w:r w:rsidR="00BC3DD0">
        <w:rPr>
          <w:rFonts w:ascii="Arial" w:eastAsia="Times New Roman" w:hAnsi="Arial" w:cs="Arial"/>
          <w:sz w:val="20"/>
          <w:szCs w:val="20"/>
        </w:rPr>
        <w:t xml:space="preserve">hr Vorhaben </w:t>
      </w:r>
      <w:r w:rsidR="00B06ED5" w:rsidRPr="00EE6A9D">
        <w:rPr>
          <w:rFonts w:ascii="Arial" w:eastAsia="Times New Roman" w:hAnsi="Arial" w:cs="Arial"/>
          <w:sz w:val="20"/>
          <w:szCs w:val="20"/>
        </w:rPr>
        <w:t xml:space="preserve">eine Ausnahmegenehmigung, auf deren Basis </w:t>
      </w:r>
      <w:r w:rsidR="00DB4ECF">
        <w:rPr>
          <w:rFonts w:ascii="Arial" w:eastAsia="Times New Roman" w:hAnsi="Arial" w:cs="Arial"/>
          <w:sz w:val="20"/>
          <w:szCs w:val="20"/>
        </w:rPr>
        <w:t xml:space="preserve">– im Falle einer Mobilität von Mitarbeiter*innen – </w:t>
      </w:r>
      <w:r w:rsidR="00B06ED5" w:rsidRPr="00EE6A9D">
        <w:rPr>
          <w:rFonts w:ascii="Arial" w:eastAsia="Times New Roman" w:hAnsi="Arial" w:cs="Arial"/>
          <w:sz w:val="20"/>
          <w:szCs w:val="20"/>
        </w:rPr>
        <w:t xml:space="preserve">eine Dienstreisegenehmigung erteilt werden und eine Reise </w:t>
      </w:r>
      <w:r w:rsidR="00B06ED5" w:rsidRPr="00793404">
        <w:rPr>
          <w:rFonts w:ascii="Arial" w:eastAsia="Times New Roman" w:hAnsi="Arial" w:cs="Arial"/>
          <w:sz w:val="20"/>
          <w:szCs w:val="20"/>
        </w:rPr>
        <w:t xml:space="preserve">gebucht werden darf. </w:t>
      </w:r>
      <w:r w:rsidR="00793404">
        <w:rPr>
          <w:rFonts w:ascii="Arial" w:hAnsi="Arial" w:cs="Arial"/>
          <w:color w:val="353838"/>
          <w:sz w:val="20"/>
          <w:szCs w:val="20"/>
        </w:rPr>
        <w:t xml:space="preserve">Bitte beachten Sie, dass bei </w:t>
      </w:r>
      <w:r w:rsidR="00793404" w:rsidRPr="00793404">
        <w:rPr>
          <w:rFonts w:ascii="Arial" w:hAnsi="Arial" w:cs="Arial"/>
          <w:color w:val="353838"/>
          <w:sz w:val="20"/>
          <w:szCs w:val="20"/>
        </w:rPr>
        <w:t>Auslandsreisen</w:t>
      </w:r>
      <w:r w:rsidR="00793404">
        <w:rPr>
          <w:rFonts w:ascii="Arial" w:hAnsi="Arial" w:cs="Arial"/>
          <w:color w:val="353838"/>
          <w:sz w:val="20"/>
          <w:szCs w:val="20"/>
        </w:rPr>
        <w:t xml:space="preserve"> von Mitarbeiter*innen</w:t>
      </w:r>
      <w:r w:rsidR="00793404" w:rsidRPr="00793404">
        <w:rPr>
          <w:rFonts w:ascii="Arial" w:hAnsi="Arial" w:cs="Arial"/>
          <w:color w:val="353838"/>
          <w:sz w:val="20"/>
          <w:szCs w:val="20"/>
        </w:rPr>
        <w:t xml:space="preserve"> im Na</w:t>
      </w:r>
      <w:r w:rsidR="00793404">
        <w:rPr>
          <w:rFonts w:ascii="Arial" w:hAnsi="Arial" w:cs="Arial"/>
          <w:color w:val="353838"/>
          <w:sz w:val="20"/>
          <w:szCs w:val="20"/>
        </w:rPr>
        <w:t>men der TH i</w:t>
      </w:r>
      <w:r w:rsidR="00DB4ECF">
        <w:rPr>
          <w:rFonts w:ascii="Arial" w:hAnsi="Arial" w:cs="Arial"/>
          <w:color w:val="353838"/>
          <w:sz w:val="20"/>
          <w:szCs w:val="20"/>
        </w:rPr>
        <w:t>n</w:t>
      </w:r>
      <w:r w:rsidR="00793404">
        <w:rPr>
          <w:rFonts w:ascii="Arial" w:hAnsi="Arial" w:cs="Arial"/>
          <w:color w:val="353838"/>
          <w:sz w:val="20"/>
          <w:szCs w:val="20"/>
        </w:rPr>
        <w:t xml:space="preserve"> </w:t>
      </w:r>
      <w:r w:rsidR="00793404" w:rsidRPr="00793404">
        <w:rPr>
          <w:rFonts w:ascii="Arial" w:hAnsi="Arial" w:cs="Arial"/>
          <w:color w:val="353838"/>
          <w:sz w:val="20"/>
          <w:szCs w:val="20"/>
        </w:rPr>
        <w:t>eine </w:t>
      </w:r>
      <w:r w:rsidR="00793404" w:rsidRPr="00793404">
        <w:rPr>
          <w:rFonts w:ascii="Arial" w:eastAsiaTheme="minorEastAsia" w:hAnsi="Arial" w:cs="Arial"/>
          <w:color w:val="000000" w:themeColor="text1"/>
          <w:kern w:val="24"/>
          <w:sz w:val="20"/>
          <w:szCs w:val="20"/>
        </w:rPr>
        <w:t>Vorsorgenuntersuchung G35</w:t>
      </w:r>
      <w:r w:rsidR="00DB4ECF">
        <w:rPr>
          <w:rFonts w:ascii="Arial" w:hAnsi="Arial" w:cs="Arial"/>
          <w:color w:val="353838"/>
          <w:sz w:val="20"/>
          <w:szCs w:val="20"/>
        </w:rPr>
        <w:t> </w:t>
      </w:r>
      <w:r w:rsidR="00793404" w:rsidRPr="00793404">
        <w:rPr>
          <w:rFonts w:ascii="Arial" w:hAnsi="Arial" w:cs="Arial"/>
          <w:color w:val="353838"/>
          <w:sz w:val="20"/>
          <w:szCs w:val="20"/>
        </w:rPr>
        <w:t>durch die Betriebsärztin ggf</w:t>
      </w:r>
      <w:r w:rsidR="00DB4ECF">
        <w:rPr>
          <w:rFonts w:ascii="Arial" w:hAnsi="Arial" w:cs="Arial"/>
          <w:color w:val="353838"/>
          <w:sz w:val="20"/>
          <w:szCs w:val="20"/>
        </w:rPr>
        <w:t>.</w:t>
      </w:r>
      <w:r w:rsidR="00793404" w:rsidRPr="00793404">
        <w:rPr>
          <w:rFonts w:ascii="Arial" w:hAnsi="Arial" w:cs="Arial"/>
          <w:color w:val="353838"/>
          <w:sz w:val="20"/>
          <w:szCs w:val="20"/>
        </w:rPr>
        <w:t xml:space="preserve"> mit Impfung notwendig</w:t>
      </w:r>
      <w:r w:rsidR="00DB4ECF">
        <w:rPr>
          <w:rFonts w:ascii="Arial" w:hAnsi="Arial" w:cs="Arial"/>
          <w:color w:val="353838"/>
          <w:sz w:val="20"/>
          <w:szCs w:val="20"/>
        </w:rPr>
        <w:t xml:space="preserve"> ist</w:t>
      </w:r>
      <w:r w:rsidR="00793404">
        <w:rPr>
          <w:rFonts w:ascii="Arial" w:hAnsi="Arial" w:cs="Arial"/>
          <w:color w:val="353838"/>
          <w:sz w:val="20"/>
          <w:szCs w:val="20"/>
        </w:rPr>
        <w:t> (</w:t>
      </w:r>
      <w:r w:rsidR="00793404" w:rsidRPr="00793404">
        <w:rPr>
          <w:rFonts w:ascii="Arial" w:hAnsi="Arial" w:cs="Arial"/>
          <w:color w:val="353838"/>
          <w:sz w:val="20"/>
          <w:szCs w:val="20"/>
        </w:rPr>
        <w:t>Anmeldung durch Frau Pranghe, Tel</w:t>
      </w:r>
      <w:r w:rsidR="00DB4ECF">
        <w:rPr>
          <w:rFonts w:ascii="Arial" w:hAnsi="Arial" w:cs="Arial"/>
          <w:color w:val="353838"/>
          <w:sz w:val="20"/>
          <w:szCs w:val="20"/>
        </w:rPr>
        <w:t>.: 2002, mindestens 6 Wochen V</w:t>
      </w:r>
      <w:r w:rsidR="00793404" w:rsidRPr="00793404">
        <w:rPr>
          <w:rFonts w:ascii="Arial" w:hAnsi="Arial" w:cs="Arial"/>
          <w:color w:val="353838"/>
          <w:sz w:val="20"/>
          <w:szCs w:val="20"/>
        </w:rPr>
        <w:t>orlauf).</w:t>
      </w:r>
      <w:r w:rsidR="00793404">
        <w:rPr>
          <w:rFonts w:ascii="Arial" w:hAnsi="Arial" w:cs="Arial"/>
          <w:color w:val="353838"/>
          <w:sz w:val="20"/>
          <w:szCs w:val="20"/>
        </w:rPr>
        <w:t xml:space="preserve"> Die Betriebsärztin kann Sie vor Reiseantritt auch beraten, insbesondere</w:t>
      </w:r>
      <w:r w:rsidR="00DB4ECF">
        <w:rPr>
          <w:rFonts w:ascii="Arial" w:hAnsi="Arial" w:cs="Arial"/>
          <w:color w:val="353838"/>
          <w:sz w:val="20"/>
          <w:szCs w:val="20"/>
        </w:rPr>
        <w:t xml:space="preserve"> für den Fall</w:t>
      </w:r>
      <w:r w:rsidR="00793404">
        <w:rPr>
          <w:rFonts w:ascii="Arial" w:hAnsi="Arial" w:cs="Arial"/>
          <w:color w:val="353838"/>
          <w:sz w:val="20"/>
          <w:szCs w:val="20"/>
        </w:rPr>
        <w:t xml:space="preserve">, </w:t>
      </w:r>
      <w:r w:rsidR="00DB4ECF">
        <w:rPr>
          <w:rFonts w:ascii="Arial" w:hAnsi="Arial" w:cs="Arial"/>
          <w:color w:val="353838"/>
          <w:sz w:val="20"/>
          <w:szCs w:val="20"/>
        </w:rPr>
        <w:t>dass</w:t>
      </w:r>
      <w:r w:rsidR="00793404">
        <w:rPr>
          <w:rFonts w:ascii="Arial" w:hAnsi="Arial" w:cs="Arial"/>
          <w:color w:val="353838"/>
          <w:sz w:val="20"/>
          <w:szCs w:val="20"/>
        </w:rPr>
        <w:t xml:space="preserve"> Sie einer Risikogruppe angehören. </w:t>
      </w:r>
    </w:p>
    <w:p w14:paraId="6788F286" w14:textId="18EFFE0C" w:rsidR="00131565" w:rsidRPr="00EE6A9D" w:rsidRDefault="00131565" w:rsidP="00131565">
      <w:pPr>
        <w:jc w:val="both"/>
        <w:rPr>
          <w:rFonts w:ascii="Arial" w:hAnsi="Arial" w:cs="Arial"/>
          <w:sz w:val="20"/>
          <w:szCs w:val="20"/>
        </w:rPr>
      </w:pPr>
      <w:r w:rsidRPr="00EE6A9D">
        <w:rPr>
          <w:rFonts w:ascii="Arial" w:hAnsi="Arial" w:cs="Arial"/>
          <w:b/>
          <w:sz w:val="20"/>
          <w:szCs w:val="20"/>
        </w:rPr>
        <w:t>Achtung</w:t>
      </w:r>
      <w:r w:rsidR="00DB4ECF">
        <w:rPr>
          <w:rFonts w:ascii="Arial" w:hAnsi="Arial" w:cs="Arial"/>
          <w:b/>
          <w:sz w:val="20"/>
          <w:szCs w:val="20"/>
        </w:rPr>
        <w:t>:</w:t>
      </w:r>
      <w:r w:rsidRPr="00EE6A9D">
        <w:rPr>
          <w:rFonts w:ascii="Arial" w:hAnsi="Arial" w:cs="Arial"/>
          <w:sz w:val="20"/>
          <w:szCs w:val="20"/>
        </w:rPr>
        <w:t xml:space="preserve"> Dieser Antrag sollte </w:t>
      </w:r>
      <w:r w:rsidRPr="00EE6A9D">
        <w:rPr>
          <w:rFonts w:ascii="Arial" w:hAnsi="Arial" w:cs="Arial"/>
          <w:b/>
          <w:sz w:val="20"/>
          <w:szCs w:val="20"/>
        </w:rPr>
        <w:t>s</w:t>
      </w:r>
      <w:r w:rsidR="004F6FD2">
        <w:rPr>
          <w:rFonts w:ascii="Arial" w:hAnsi="Arial" w:cs="Arial"/>
          <w:b/>
          <w:sz w:val="20"/>
          <w:szCs w:val="20"/>
        </w:rPr>
        <w:t>pätestens 6</w:t>
      </w:r>
      <w:r w:rsidRPr="00EE6A9D">
        <w:rPr>
          <w:rFonts w:ascii="Arial" w:hAnsi="Arial" w:cs="Arial"/>
          <w:b/>
          <w:sz w:val="20"/>
          <w:szCs w:val="20"/>
        </w:rPr>
        <w:t xml:space="preserve"> Wochen</w:t>
      </w:r>
      <w:r w:rsidRPr="00EE6A9D">
        <w:rPr>
          <w:rFonts w:ascii="Arial" w:hAnsi="Arial" w:cs="Arial"/>
          <w:sz w:val="20"/>
          <w:szCs w:val="20"/>
        </w:rPr>
        <w:t xml:space="preserve"> vor der geplanten Mobilität über das Referat für Internationale Angelegenheiten gestellt werden. </w:t>
      </w:r>
    </w:p>
    <w:p w14:paraId="2E7F03D1" w14:textId="77777777" w:rsidR="00A1211C" w:rsidRDefault="00A1211C" w:rsidP="00B2402B">
      <w:pPr>
        <w:rPr>
          <w:rFonts w:ascii="Arial" w:eastAsia="Times New Roman" w:hAnsi="Arial" w:cs="Arial"/>
          <w:sz w:val="20"/>
          <w:szCs w:val="20"/>
        </w:rPr>
      </w:pPr>
    </w:p>
    <w:p w14:paraId="12C1C850" w14:textId="0C9796C0" w:rsidR="00F75ECB" w:rsidRPr="00EE6A9D" w:rsidRDefault="00F75ECB" w:rsidP="00B2402B">
      <w:pPr>
        <w:rPr>
          <w:rFonts w:ascii="Arial" w:eastAsia="Times New Roman" w:hAnsi="Arial" w:cs="Arial"/>
          <w:b/>
          <w:sz w:val="20"/>
          <w:szCs w:val="20"/>
        </w:rPr>
      </w:pPr>
      <w:r w:rsidRPr="00EE6A9D">
        <w:rPr>
          <w:rFonts w:ascii="Arial" w:eastAsia="Times New Roman" w:hAnsi="Arial" w:cs="Arial"/>
          <w:b/>
          <w:sz w:val="20"/>
          <w:szCs w:val="20"/>
        </w:rPr>
        <w:lastRenderedPageBreak/>
        <w:t>Durchführende Fakultät</w:t>
      </w:r>
      <w:r w:rsidR="00BB694D" w:rsidRPr="00EE6A9D">
        <w:rPr>
          <w:rFonts w:ascii="Arial" w:eastAsia="Times New Roman" w:hAnsi="Arial" w:cs="Arial"/>
          <w:b/>
          <w:sz w:val="20"/>
          <w:szCs w:val="20"/>
        </w:rPr>
        <w:t xml:space="preserve"> / Organisationseinheit</w:t>
      </w:r>
      <w:r w:rsidRPr="00EE6A9D">
        <w:rPr>
          <w:rFonts w:ascii="Arial" w:eastAsia="Times New Roman" w:hAnsi="Arial" w:cs="Arial"/>
          <w:b/>
          <w:sz w:val="20"/>
          <w:szCs w:val="20"/>
        </w:rPr>
        <w:t>:</w:t>
      </w:r>
      <w:r w:rsidRPr="00EE6A9D">
        <w:rPr>
          <w:rFonts w:ascii="Arial" w:eastAsia="Times New Roman" w:hAnsi="Arial" w:cs="Arial"/>
          <w:sz w:val="20"/>
          <w:szCs w:val="20"/>
        </w:rPr>
        <w:t xml:space="preserve"> </w:t>
      </w:r>
    </w:p>
    <w:p w14:paraId="2F2E5757" w14:textId="77777777" w:rsidR="00F75ECB" w:rsidRPr="00EE6A9D" w:rsidRDefault="00F75ECB" w:rsidP="00F75ECB">
      <w:pPr>
        <w:spacing w:after="0" w:line="240" w:lineRule="auto"/>
        <w:jc w:val="both"/>
        <w:rPr>
          <w:rFonts w:ascii="Arial" w:eastAsia="Times New Roman" w:hAnsi="Arial" w:cs="Arial"/>
          <w:sz w:val="20"/>
          <w:szCs w:val="20"/>
        </w:rPr>
      </w:pPr>
      <w:r w:rsidRPr="00EE6A9D">
        <w:rPr>
          <w:rFonts w:ascii="Arial" w:eastAsia="Times New Roman" w:hAnsi="Arial" w:cs="Arial"/>
          <w:sz w:val="20"/>
          <w:szCs w:val="20"/>
        </w:rPr>
        <w:t>…</w:t>
      </w:r>
    </w:p>
    <w:p w14:paraId="1FD979E0" w14:textId="77777777" w:rsidR="00F75ECB" w:rsidRPr="00EE6A9D" w:rsidRDefault="00F75ECB" w:rsidP="00F75ECB">
      <w:pPr>
        <w:spacing w:after="0" w:line="240" w:lineRule="auto"/>
        <w:jc w:val="both"/>
        <w:rPr>
          <w:rFonts w:ascii="Arial" w:eastAsia="Times New Roman" w:hAnsi="Arial" w:cs="Arial"/>
          <w:sz w:val="20"/>
          <w:szCs w:val="20"/>
        </w:rPr>
      </w:pPr>
    </w:p>
    <w:p w14:paraId="752554F9" w14:textId="2C385393" w:rsidR="00F75ECB" w:rsidRPr="00EE6A9D" w:rsidRDefault="00F75ECB" w:rsidP="00F75ECB">
      <w:pPr>
        <w:spacing w:after="0" w:line="240" w:lineRule="auto"/>
        <w:jc w:val="both"/>
        <w:rPr>
          <w:rFonts w:ascii="Arial" w:eastAsia="Times New Roman" w:hAnsi="Arial" w:cs="Arial"/>
          <w:b/>
          <w:sz w:val="20"/>
          <w:szCs w:val="20"/>
        </w:rPr>
      </w:pPr>
      <w:r w:rsidRPr="00EE6A9D">
        <w:rPr>
          <w:rFonts w:ascii="Arial" w:eastAsia="Times New Roman" w:hAnsi="Arial" w:cs="Arial"/>
          <w:b/>
          <w:sz w:val="20"/>
          <w:szCs w:val="20"/>
        </w:rPr>
        <w:t>Dekan*in</w:t>
      </w:r>
      <w:r w:rsidR="00BB694D" w:rsidRPr="00EE6A9D">
        <w:rPr>
          <w:rFonts w:ascii="Arial" w:eastAsia="Times New Roman" w:hAnsi="Arial" w:cs="Arial"/>
          <w:b/>
          <w:sz w:val="20"/>
          <w:szCs w:val="20"/>
        </w:rPr>
        <w:t xml:space="preserve"> / Leiter*in der Organisationseinheit</w:t>
      </w:r>
      <w:r w:rsidRPr="00EE6A9D">
        <w:rPr>
          <w:rFonts w:ascii="Arial" w:eastAsia="Times New Roman" w:hAnsi="Arial" w:cs="Arial"/>
          <w:b/>
          <w:sz w:val="20"/>
          <w:szCs w:val="20"/>
        </w:rPr>
        <w:t xml:space="preserve">: </w:t>
      </w:r>
    </w:p>
    <w:p w14:paraId="3439C30D" w14:textId="77777777" w:rsidR="00F75ECB" w:rsidRPr="00245579" w:rsidRDefault="00F75ECB" w:rsidP="00F75ECB">
      <w:pPr>
        <w:spacing w:after="0" w:line="240" w:lineRule="auto"/>
        <w:jc w:val="both"/>
        <w:rPr>
          <w:rFonts w:ascii="Arial" w:eastAsia="Times New Roman" w:hAnsi="Arial" w:cs="Arial"/>
          <w:sz w:val="20"/>
          <w:szCs w:val="20"/>
        </w:rPr>
      </w:pPr>
      <w:r w:rsidRPr="00245579">
        <w:rPr>
          <w:rFonts w:ascii="Arial" w:eastAsia="Times New Roman" w:hAnsi="Arial" w:cs="Arial"/>
          <w:sz w:val="20"/>
          <w:szCs w:val="20"/>
        </w:rPr>
        <w:t>…</w:t>
      </w:r>
    </w:p>
    <w:p w14:paraId="26FCA776" w14:textId="77777777" w:rsidR="00F75ECB" w:rsidRPr="00EE6A9D" w:rsidRDefault="00F75ECB" w:rsidP="00F75ECB">
      <w:pPr>
        <w:spacing w:after="0" w:line="240" w:lineRule="auto"/>
        <w:jc w:val="both"/>
        <w:rPr>
          <w:rFonts w:ascii="Arial" w:eastAsia="Times New Roman" w:hAnsi="Arial" w:cs="Arial"/>
          <w:sz w:val="20"/>
          <w:szCs w:val="20"/>
        </w:rPr>
      </w:pPr>
    </w:p>
    <w:p w14:paraId="45B11642" w14:textId="0BFB310C" w:rsidR="00F75ECB" w:rsidRPr="00EE6A9D" w:rsidRDefault="006775C0" w:rsidP="00F75ECB">
      <w:pPr>
        <w:spacing w:after="0" w:line="240" w:lineRule="auto"/>
        <w:jc w:val="both"/>
        <w:rPr>
          <w:rFonts w:ascii="Arial" w:eastAsia="Times New Roman" w:hAnsi="Arial" w:cs="Arial"/>
          <w:b/>
          <w:sz w:val="20"/>
          <w:szCs w:val="20"/>
        </w:rPr>
      </w:pPr>
      <w:r>
        <w:rPr>
          <w:rFonts w:ascii="Arial" w:eastAsia="Times New Roman" w:hAnsi="Arial" w:cs="Arial"/>
          <w:b/>
          <w:sz w:val="20"/>
          <w:szCs w:val="20"/>
        </w:rPr>
        <w:t>Koordinator*in/</w:t>
      </w:r>
      <w:r w:rsidR="00F75ECB" w:rsidRPr="00EE6A9D">
        <w:rPr>
          <w:rFonts w:ascii="Arial" w:eastAsia="Times New Roman" w:hAnsi="Arial" w:cs="Arial"/>
          <w:b/>
          <w:sz w:val="20"/>
          <w:szCs w:val="20"/>
        </w:rPr>
        <w:t>Ansprechpartner*in</w:t>
      </w:r>
      <w:r>
        <w:rPr>
          <w:rFonts w:ascii="Arial" w:eastAsia="Times New Roman" w:hAnsi="Arial" w:cs="Arial"/>
          <w:b/>
          <w:sz w:val="20"/>
          <w:szCs w:val="20"/>
        </w:rPr>
        <w:t xml:space="preserve"> der Mobilität an der TH Köln</w:t>
      </w:r>
      <w:r w:rsidR="00F75ECB" w:rsidRPr="00EE6A9D">
        <w:rPr>
          <w:rFonts w:ascii="Arial" w:eastAsia="Times New Roman" w:hAnsi="Arial" w:cs="Arial"/>
          <w:b/>
          <w:sz w:val="20"/>
          <w:szCs w:val="20"/>
        </w:rPr>
        <w:t xml:space="preserve">: </w:t>
      </w:r>
    </w:p>
    <w:p w14:paraId="3517FA65" w14:textId="3829B0C6" w:rsidR="00B2402B" w:rsidRPr="00EE6A9D" w:rsidRDefault="00B2402B" w:rsidP="00F75ECB">
      <w:pPr>
        <w:spacing w:after="0" w:line="240" w:lineRule="auto"/>
        <w:jc w:val="both"/>
        <w:rPr>
          <w:rFonts w:ascii="Arial" w:eastAsia="Times New Roman" w:hAnsi="Arial" w:cs="Arial"/>
          <w:sz w:val="20"/>
          <w:szCs w:val="20"/>
        </w:rPr>
      </w:pPr>
      <w:r w:rsidRPr="00EE6A9D">
        <w:rPr>
          <w:rFonts w:ascii="Arial" w:eastAsia="Times New Roman" w:hAnsi="Arial" w:cs="Arial"/>
          <w:sz w:val="20"/>
          <w:szCs w:val="20"/>
        </w:rPr>
        <w:t xml:space="preserve">Name, Vorname: </w:t>
      </w:r>
      <w:r w:rsidR="00733731" w:rsidRPr="00EE6A9D">
        <w:rPr>
          <w:rFonts w:ascii="Arial" w:eastAsia="Times New Roman" w:hAnsi="Arial" w:cs="Arial"/>
          <w:sz w:val="20"/>
          <w:szCs w:val="20"/>
        </w:rPr>
        <w:t>…</w:t>
      </w:r>
    </w:p>
    <w:p w14:paraId="4FF1F58D" w14:textId="31ED090B" w:rsidR="00B2402B" w:rsidRPr="00EE6A9D" w:rsidRDefault="00B2402B" w:rsidP="00F75ECB">
      <w:pPr>
        <w:spacing w:after="0" w:line="240" w:lineRule="auto"/>
        <w:jc w:val="both"/>
        <w:rPr>
          <w:rFonts w:ascii="Arial" w:eastAsia="Times New Roman" w:hAnsi="Arial" w:cs="Arial"/>
          <w:sz w:val="20"/>
          <w:szCs w:val="20"/>
        </w:rPr>
      </w:pPr>
      <w:r w:rsidRPr="00EE6A9D">
        <w:rPr>
          <w:rFonts w:ascii="Arial" w:eastAsia="Times New Roman" w:hAnsi="Arial" w:cs="Arial"/>
          <w:sz w:val="20"/>
          <w:szCs w:val="20"/>
        </w:rPr>
        <w:t xml:space="preserve">Tel/mobil: </w:t>
      </w:r>
      <w:r w:rsidR="00733731" w:rsidRPr="00EE6A9D">
        <w:rPr>
          <w:rFonts w:ascii="Arial" w:eastAsia="Times New Roman" w:hAnsi="Arial" w:cs="Arial"/>
          <w:sz w:val="20"/>
          <w:szCs w:val="20"/>
        </w:rPr>
        <w:t>…</w:t>
      </w:r>
    </w:p>
    <w:p w14:paraId="791DE3A1" w14:textId="69EC5248" w:rsidR="00B2402B" w:rsidRPr="00EE6A9D" w:rsidRDefault="00BB694D" w:rsidP="00F75ECB">
      <w:pPr>
        <w:spacing w:after="0" w:line="240" w:lineRule="auto"/>
        <w:jc w:val="both"/>
        <w:rPr>
          <w:rFonts w:ascii="Arial" w:eastAsia="Times New Roman" w:hAnsi="Arial" w:cs="Arial"/>
          <w:sz w:val="20"/>
          <w:szCs w:val="20"/>
        </w:rPr>
      </w:pPr>
      <w:r w:rsidRPr="00EE6A9D">
        <w:rPr>
          <w:rFonts w:ascii="Arial" w:eastAsia="Times New Roman" w:hAnsi="Arial" w:cs="Arial"/>
          <w:sz w:val="20"/>
          <w:szCs w:val="20"/>
        </w:rPr>
        <w:t>E-M</w:t>
      </w:r>
      <w:r w:rsidR="00B2402B" w:rsidRPr="00EE6A9D">
        <w:rPr>
          <w:rFonts w:ascii="Arial" w:eastAsia="Times New Roman" w:hAnsi="Arial" w:cs="Arial"/>
          <w:sz w:val="20"/>
          <w:szCs w:val="20"/>
        </w:rPr>
        <w:t xml:space="preserve">ail: </w:t>
      </w:r>
      <w:r w:rsidR="00733731" w:rsidRPr="00EE6A9D">
        <w:rPr>
          <w:rFonts w:ascii="Arial" w:eastAsia="Times New Roman" w:hAnsi="Arial" w:cs="Arial"/>
          <w:sz w:val="20"/>
          <w:szCs w:val="20"/>
        </w:rPr>
        <w:t>…</w:t>
      </w:r>
    </w:p>
    <w:p w14:paraId="2CB3685D" w14:textId="7D15ED83" w:rsidR="00F75ECB" w:rsidRPr="00E8565B" w:rsidRDefault="00F75ECB" w:rsidP="000E00BB">
      <w:pPr>
        <w:spacing w:after="0" w:line="240" w:lineRule="auto"/>
        <w:jc w:val="both"/>
        <w:rPr>
          <w:rFonts w:ascii="Arial" w:eastAsia="Times New Roman" w:hAnsi="Arial" w:cs="Arial"/>
          <w:b/>
          <w:sz w:val="20"/>
          <w:szCs w:val="20"/>
        </w:rPr>
      </w:pPr>
    </w:p>
    <w:p w14:paraId="79B77EBD" w14:textId="5651BF6A" w:rsidR="006236A9" w:rsidRPr="00EE6A9D" w:rsidRDefault="00BC3DD0" w:rsidP="000E00BB">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Angehörige / Studierende </w:t>
      </w:r>
      <w:r w:rsidR="00AC772B">
        <w:rPr>
          <w:rFonts w:ascii="Arial" w:eastAsia="Times New Roman" w:hAnsi="Arial" w:cs="Arial"/>
          <w:b/>
          <w:sz w:val="20"/>
          <w:szCs w:val="20"/>
        </w:rPr>
        <w:t>unserer Fakultät planen</w:t>
      </w:r>
      <w:r w:rsidR="00F75ECB" w:rsidRPr="00EE6A9D">
        <w:rPr>
          <w:rFonts w:ascii="Arial" w:eastAsia="Times New Roman" w:hAnsi="Arial" w:cs="Arial"/>
          <w:b/>
          <w:sz w:val="20"/>
          <w:szCs w:val="20"/>
        </w:rPr>
        <w:t xml:space="preserve"> </w:t>
      </w:r>
      <w:r w:rsidR="00BB694D" w:rsidRPr="00EE6A9D">
        <w:rPr>
          <w:rFonts w:ascii="Arial" w:eastAsia="Times New Roman" w:hAnsi="Arial" w:cs="Arial"/>
          <w:b/>
          <w:sz w:val="20"/>
          <w:szCs w:val="20"/>
        </w:rPr>
        <w:t>folgende M</w:t>
      </w:r>
      <w:r>
        <w:rPr>
          <w:rFonts w:ascii="Arial" w:eastAsia="Times New Roman" w:hAnsi="Arial" w:cs="Arial"/>
          <w:b/>
          <w:sz w:val="20"/>
          <w:szCs w:val="20"/>
        </w:rPr>
        <w:t xml:space="preserve">obilität für das WS </w:t>
      </w:r>
      <w:r w:rsidR="00BB694D" w:rsidRPr="00EE6A9D">
        <w:rPr>
          <w:rFonts w:ascii="Arial" w:eastAsia="Times New Roman" w:hAnsi="Arial" w:cs="Arial"/>
          <w:b/>
          <w:sz w:val="20"/>
          <w:szCs w:val="20"/>
        </w:rPr>
        <w:t>2020/21</w:t>
      </w:r>
      <w:r w:rsidR="00DB4ECF">
        <w:rPr>
          <w:rFonts w:ascii="Arial" w:eastAsia="Times New Roman" w:hAnsi="Arial" w:cs="Arial"/>
          <w:b/>
          <w:sz w:val="20"/>
          <w:szCs w:val="20"/>
        </w:rPr>
        <w:t>:</w:t>
      </w:r>
    </w:p>
    <w:p w14:paraId="684EE05E" w14:textId="77777777" w:rsidR="00F75ECB" w:rsidRPr="00EE6A9D" w:rsidRDefault="00F75ECB" w:rsidP="000E00BB">
      <w:pPr>
        <w:spacing w:after="0" w:line="240" w:lineRule="auto"/>
        <w:jc w:val="both"/>
        <w:rPr>
          <w:rFonts w:ascii="Arial" w:eastAsia="Times New Roman" w:hAnsi="Arial" w:cs="Arial"/>
          <w:i/>
          <w:sz w:val="20"/>
          <w:szCs w:val="20"/>
        </w:rPr>
      </w:pPr>
    </w:p>
    <w:tbl>
      <w:tblPr>
        <w:tblStyle w:val="Tabellenraster"/>
        <w:tblW w:w="9641" w:type="dxa"/>
        <w:tblInd w:w="-289" w:type="dxa"/>
        <w:tblLook w:val="04A0" w:firstRow="1" w:lastRow="0" w:firstColumn="1" w:lastColumn="0" w:noHBand="0" w:noVBand="1"/>
      </w:tblPr>
      <w:tblGrid>
        <w:gridCol w:w="1996"/>
        <w:gridCol w:w="936"/>
        <w:gridCol w:w="1551"/>
        <w:gridCol w:w="1101"/>
        <w:gridCol w:w="1283"/>
        <w:gridCol w:w="1406"/>
        <w:gridCol w:w="1368"/>
      </w:tblGrid>
      <w:tr w:rsidR="004075EA" w:rsidRPr="00EE6A9D" w14:paraId="79571382" w14:textId="77777777" w:rsidTr="00EE0BA4">
        <w:tc>
          <w:tcPr>
            <w:tcW w:w="1996" w:type="dxa"/>
          </w:tcPr>
          <w:p w14:paraId="3502651E" w14:textId="14DA1F5D" w:rsidR="006E1F1B" w:rsidRPr="00EE6A9D" w:rsidRDefault="00BB694D" w:rsidP="001D3946">
            <w:pPr>
              <w:jc w:val="center"/>
              <w:rPr>
                <w:rFonts w:ascii="Arial" w:eastAsia="Times New Roman" w:hAnsi="Arial" w:cs="Arial"/>
                <w:sz w:val="20"/>
                <w:szCs w:val="20"/>
              </w:rPr>
            </w:pPr>
            <w:r w:rsidRPr="00EE6A9D">
              <w:rPr>
                <w:rFonts w:ascii="Arial" w:eastAsia="Times New Roman" w:hAnsi="Arial" w:cs="Arial"/>
                <w:sz w:val="20"/>
                <w:szCs w:val="20"/>
              </w:rPr>
              <w:t>Bezeichnung des Mobilitätsvorhabens</w:t>
            </w:r>
          </w:p>
        </w:tc>
        <w:tc>
          <w:tcPr>
            <w:tcW w:w="938" w:type="dxa"/>
          </w:tcPr>
          <w:p w14:paraId="04ED4F59" w14:textId="6FC2037E" w:rsidR="006E1F1B" w:rsidRPr="00EE6A9D" w:rsidRDefault="00BB694D" w:rsidP="001D3946">
            <w:pPr>
              <w:jc w:val="center"/>
              <w:rPr>
                <w:rFonts w:ascii="Arial" w:eastAsia="Times New Roman" w:hAnsi="Arial" w:cs="Arial"/>
                <w:sz w:val="20"/>
                <w:szCs w:val="20"/>
              </w:rPr>
            </w:pPr>
            <w:r w:rsidRPr="00EE6A9D">
              <w:rPr>
                <w:rFonts w:ascii="Arial" w:eastAsia="Times New Roman" w:hAnsi="Arial" w:cs="Arial"/>
                <w:sz w:val="20"/>
                <w:szCs w:val="20"/>
              </w:rPr>
              <w:t>Ort, Zielland</w:t>
            </w:r>
          </w:p>
        </w:tc>
        <w:tc>
          <w:tcPr>
            <w:tcW w:w="1551" w:type="dxa"/>
          </w:tcPr>
          <w:p w14:paraId="1F09B58B" w14:textId="430CA4A1" w:rsidR="006E1F1B" w:rsidRPr="00EE6A9D" w:rsidRDefault="00BB694D" w:rsidP="001D3946">
            <w:pPr>
              <w:jc w:val="center"/>
              <w:rPr>
                <w:rFonts w:ascii="Arial" w:eastAsia="Times New Roman" w:hAnsi="Arial" w:cs="Arial"/>
                <w:sz w:val="20"/>
                <w:szCs w:val="20"/>
              </w:rPr>
            </w:pPr>
            <w:r w:rsidRPr="00EE6A9D">
              <w:rPr>
                <w:rFonts w:ascii="Arial" w:eastAsia="Times New Roman" w:hAnsi="Arial" w:cs="Arial"/>
                <w:sz w:val="20"/>
                <w:szCs w:val="20"/>
              </w:rPr>
              <w:t>Name der aufnehmenden Institution</w:t>
            </w:r>
            <w:r w:rsidR="00BC3DD0">
              <w:rPr>
                <w:rFonts w:ascii="Arial" w:eastAsia="Times New Roman" w:hAnsi="Arial" w:cs="Arial"/>
                <w:sz w:val="20"/>
                <w:szCs w:val="20"/>
              </w:rPr>
              <w:t xml:space="preserve"> (bei Incomings TH Köln)</w:t>
            </w:r>
          </w:p>
        </w:tc>
        <w:tc>
          <w:tcPr>
            <w:tcW w:w="1109" w:type="dxa"/>
          </w:tcPr>
          <w:p w14:paraId="7ACBBB13" w14:textId="05FF14D2" w:rsidR="006E1F1B" w:rsidRPr="00EE6A9D" w:rsidRDefault="00BB694D" w:rsidP="001D3946">
            <w:pPr>
              <w:jc w:val="center"/>
              <w:rPr>
                <w:rFonts w:ascii="Arial" w:eastAsia="Times New Roman" w:hAnsi="Arial" w:cs="Arial"/>
                <w:sz w:val="20"/>
                <w:szCs w:val="20"/>
              </w:rPr>
            </w:pPr>
            <w:r w:rsidRPr="00EE6A9D">
              <w:rPr>
                <w:rFonts w:ascii="Arial" w:eastAsia="Times New Roman" w:hAnsi="Arial" w:cs="Arial"/>
                <w:sz w:val="20"/>
                <w:szCs w:val="20"/>
              </w:rPr>
              <w:t>Zeitraum von…bis (bitte genaue Daten nennen)</w:t>
            </w:r>
          </w:p>
        </w:tc>
        <w:tc>
          <w:tcPr>
            <w:tcW w:w="1283" w:type="dxa"/>
          </w:tcPr>
          <w:p w14:paraId="37EE0A1D" w14:textId="27B8C017" w:rsidR="006E1F1B" w:rsidRPr="00EE6A9D" w:rsidRDefault="00BB694D" w:rsidP="001D3946">
            <w:pPr>
              <w:jc w:val="center"/>
              <w:rPr>
                <w:rFonts w:ascii="Arial" w:eastAsia="Times New Roman" w:hAnsi="Arial" w:cs="Arial"/>
                <w:sz w:val="20"/>
                <w:szCs w:val="20"/>
              </w:rPr>
            </w:pPr>
            <w:r w:rsidRPr="00EE6A9D">
              <w:rPr>
                <w:rFonts w:ascii="Arial" w:eastAsia="Times New Roman" w:hAnsi="Arial" w:cs="Arial"/>
                <w:sz w:val="20"/>
                <w:szCs w:val="20"/>
              </w:rPr>
              <w:t>Max. Teilnehmer</w:t>
            </w:r>
            <w:r w:rsidR="00EE0BA4">
              <w:rPr>
                <w:rFonts w:ascii="Arial" w:eastAsia="Times New Roman" w:hAnsi="Arial" w:cs="Arial"/>
                <w:sz w:val="20"/>
                <w:szCs w:val="20"/>
              </w:rPr>
              <w:t>-</w:t>
            </w:r>
            <w:r w:rsidRPr="00EE6A9D">
              <w:rPr>
                <w:rFonts w:ascii="Arial" w:eastAsia="Times New Roman" w:hAnsi="Arial" w:cs="Arial"/>
                <w:sz w:val="20"/>
                <w:szCs w:val="20"/>
              </w:rPr>
              <w:t>zahl</w:t>
            </w:r>
          </w:p>
        </w:tc>
        <w:tc>
          <w:tcPr>
            <w:tcW w:w="1345" w:type="dxa"/>
          </w:tcPr>
          <w:p w14:paraId="4206C8B0" w14:textId="3C55CA95" w:rsidR="006E1F1B" w:rsidRPr="00EE6A9D" w:rsidRDefault="004075EA" w:rsidP="001D3946">
            <w:pPr>
              <w:jc w:val="center"/>
              <w:rPr>
                <w:rFonts w:ascii="Arial" w:eastAsia="Times New Roman" w:hAnsi="Arial" w:cs="Arial"/>
                <w:sz w:val="20"/>
                <w:szCs w:val="20"/>
              </w:rPr>
            </w:pPr>
            <w:r w:rsidRPr="00EE6A9D">
              <w:rPr>
                <w:rFonts w:ascii="Arial" w:eastAsia="Times New Roman" w:hAnsi="Arial" w:cs="Arial"/>
                <w:sz w:val="20"/>
                <w:szCs w:val="20"/>
              </w:rPr>
              <w:t>Statusgruppe</w:t>
            </w:r>
          </w:p>
        </w:tc>
        <w:tc>
          <w:tcPr>
            <w:tcW w:w="1419" w:type="dxa"/>
          </w:tcPr>
          <w:p w14:paraId="7ED981D7" w14:textId="3D7A5288" w:rsidR="006E1F1B" w:rsidRPr="00EE6A9D" w:rsidRDefault="004075EA" w:rsidP="001D3946">
            <w:pPr>
              <w:jc w:val="center"/>
              <w:rPr>
                <w:rFonts w:ascii="Arial" w:eastAsia="Times New Roman" w:hAnsi="Arial" w:cs="Arial"/>
                <w:sz w:val="20"/>
                <w:szCs w:val="20"/>
              </w:rPr>
            </w:pPr>
            <w:r w:rsidRPr="00EE6A9D">
              <w:rPr>
                <w:rFonts w:ascii="Arial" w:eastAsia="Times New Roman" w:hAnsi="Arial" w:cs="Arial"/>
                <w:sz w:val="20"/>
                <w:szCs w:val="20"/>
              </w:rPr>
              <w:t>Name</w:t>
            </w:r>
          </w:p>
        </w:tc>
      </w:tr>
      <w:tr w:rsidR="004075EA" w:rsidRPr="00EE6A9D" w14:paraId="6AFA85DF" w14:textId="77777777" w:rsidTr="00EE0BA4">
        <w:tc>
          <w:tcPr>
            <w:tcW w:w="1996" w:type="dxa"/>
          </w:tcPr>
          <w:p w14:paraId="1C944C8D" w14:textId="2C2D2AF3" w:rsidR="006E1F1B" w:rsidRPr="00EE6A9D" w:rsidRDefault="006E1F1B" w:rsidP="00B76C67">
            <w:pPr>
              <w:jc w:val="both"/>
              <w:rPr>
                <w:rFonts w:ascii="Arial" w:eastAsia="Times New Roman" w:hAnsi="Arial" w:cs="Arial"/>
                <w:sz w:val="20"/>
                <w:szCs w:val="20"/>
              </w:rPr>
            </w:pPr>
            <w:r w:rsidRPr="00EE6A9D">
              <w:rPr>
                <w:rFonts w:ascii="Arial" w:eastAsia="Times New Roman" w:hAnsi="Arial" w:cs="Arial"/>
                <w:sz w:val="20"/>
                <w:szCs w:val="20"/>
              </w:rPr>
              <w:t>…</w:t>
            </w:r>
          </w:p>
        </w:tc>
        <w:tc>
          <w:tcPr>
            <w:tcW w:w="938" w:type="dxa"/>
          </w:tcPr>
          <w:p w14:paraId="05A17F03" w14:textId="77777777" w:rsidR="006E1F1B" w:rsidRPr="00EE6A9D" w:rsidRDefault="006E1F1B" w:rsidP="00B76C67">
            <w:pPr>
              <w:jc w:val="both"/>
              <w:rPr>
                <w:rFonts w:ascii="Arial" w:eastAsia="Times New Roman" w:hAnsi="Arial" w:cs="Arial"/>
                <w:sz w:val="20"/>
                <w:szCs w:val="20"/>
              </w:rPr>
            </w:pPr>
          </w:p>
        </w:tc>
        <w:tc>
          <w:tcPr>
            <w:tcW w:w="1551" w:type="dxa"/>
          </w:tcPr>
          <w:p w14:paraId="1F923FFA" w14:textId="77777777" w:rsidR="006E1F1B" w:rsidRPr="00EE6A9D" w:rsidRDefault="006E1F1B" w:rsidP="00B76C67">
            <w:pPr>
              <w:jc w:val="both"/>
              <w:rPr>
                <w:rFonts w:ascii="Arial" w:eastAsia="Times New Roman" w:hAnsi="Arial" w:cs="Arial"/>
                <w:sz w:val="20"/>
                <w:szCs w:val="20"/>
              </w:rPr>
            </w:pPr>
          </w:p>
        </w:tc>
        <w:tc>
          <w:tcPr>
            <w:tcW w:w="1109" w:type="dxa"/>
          </w:tcPr>
          <w:p w14:paraId="239A33B6" w14:textId="77777777" w:rsidR="006E1F1B" w:rsidRPr="00EE6A9D" w:rsidRDefault="006E1F1B" w:rsidP="00B76C67">
            <w:pPr>
              <w:jc w:val="both"/>
              <w:rPr>
                <w:rFonts w:ascii="Arial" w:eastAsia="Times New Roman" w:hAnsi="Arial" w:cs="Arial"/>
                <w:sz w:val="20"/>
                <w:szCs w:val="20"/>
              </w:rPr>
            </w:pPr>
          </w:p>
        </w:tc>
        <w:tc>
          <w:tcPr>
            <w:tcW w:w="1283" w:type="dxa"/>
          </w:tcPr>
          <w:p w14:paraId="00498D7A" w14:textId="74D4D271" w:rsidR="006E1F1B" w:rsidRPr="00EE6A9D" w:rsidRDefault="006E1F1B" w:rsidP="00B76C67">
            <w:pPr>
              <w:jc w:val="both"/>
              <w:rPr>
                <w:rFonts w:ascii="Arial" w:eastAsia="Times New Roman" w:hAnsi="Arial" w:cs="Arial"/>
                <w:sz w:val="20"/>
                <w:szCs w:val="20"/>
              </w:rPr>
            </w:pPr>
          </w:p>
        </w:tc>
        <w:tc>
          <w:tcPr>
            <w:tcW w:w="1345" w:type="dxa"/>
          </w:tcPr>
          <w:p w14:paraId="20C5230A" w14:textId="77777777" w:rsidR="006E1F1B" w:rsidRPr="00EE6A9D" w:rsidRDefault="006E1F1B" w:rsidP="00B76C67">
            <w:pPr>
              <w:jc w:val="both"/>
              <w:rPr>
                <w:rFonts w:ascii="Arial" w:eastAsia="Times New Roman" w:hAnsi="Arial" w:cs="Arial"/>
                <w:sz w:val="20"/>
                <w:szCs w:val="20"/>
              </w:rPr>
            </w:pPr>
          </w:p>
        </w:tc>
        <w:tc>
          <w:tcPr>
            <w:tcW w:w="1419" w:type="dxa"/>
          </w:tcPr>
          <w:p w14:paraId="13EC4AB4" w14:textId="77777777" w:rsidR="006E1F1B" w:rsidRPr="00EE6A9D" w:rsidRDefault="006E1F1B" w:rsidP="00B76C67">
            <w:pPr>
              <w:jc w:val="both"/>
              <w:rPr>
                <w:rFonts w:ascii="Arial" w:eastAsia="Times New Roman" w:hAnsi="Arial" w:cs="Arial"/>
                <w:sz w:val="20"/>
                <w:szCs w:val="20"/>
              </w:rPr>
            </w:pPr>
          </w:p>
        </w:tc>
      </w:tr>
      <w:tr w:rsidR="004075EA" w:rsidRPr="00EE6A9D" w14:paraId="142B42E9" w14:textId="77777777" w:rsidTr="00EE0BA4">
        <w:tc>
          <w:tcPr>
            <w:tcW w:w="1996" w:type="dxa"/>
          </w:tcPr>
          <w:p w14:paraId="11851431" w14:textId="38588C2D" w:rsidR="006E1F1B" w:rsidRPr="00EE6A9D" w:rsidRDefault="006E1F1B" w:rsidP="00B76C67">
            <w:pPr>
              <w:jc w:val="both"/>
              <w:rPr>
                <w:rFonts w:ascii="Arial" w:eastAsia="Times New Roman" w:hAnsi="Arial" w:cs="Arial"/>
                <w:sz w:val="20"/>
                <w:szCs w:val="20"/>
              </w:rPr>
            </w:pPr>
            <w:r w:rsidRPr="00EE6A9D">
              <w:rPr>
                <w:rFonts w:ascii="Arial" w:eastAsia="Times New Roman" w:hAnsi="Arial" w:cs="Arial"/>
                <w:sz w:val="20"/>
                <w:szCs w:val="20"/>
              </w:rPr>
              <w:t>…</w:t>
            </w:r>
          </w:p>
        </w:tc>
        <w:tc>
          <w:tcPr>
            <w:tcW w:w="938" w:type="dxa"/>
          </w:tcPr>
          <w:p w14:paraId="3964618F" w14:textId="77777777" w:rsidR="006E1F1B" w:rsidRPr="00EE6A9D" w:rsidRDefault="006E1F1B" w:rsidP="00B76C67">
            <w:pPr>
              <w:jc w:val="both"/>
              <w:rPr>
                <w:rFonts w:ascii="Arial" w:eastAsia="Times New Roman" w:hAnsi="Arial" w:cs="Arial"/>
                <w:sz w:val="20"/>
                <w:szCs w:val="20"/>
              </w:rPr>
            </w:pPr>
          </w:p>
        </w:tc>
        <w:tc>
          <w:tcPr>
            <w:tcW w:w="1551" w:type="dxa"/>
          </w:tcPr>
          <w:p w14:paraId="5AFF88E8" w14:textId="77777777" w:rsidR="006E1F1B" w:rsidRPr="00EE6A9D" w:rsidRDefault="006E1F1B" w:rsidP="00B76C67">
            <w:pPr>
              <w:jc w:val="both"/>
              <w:rPr>
                <w:rFonts w:ascii="Arial" w:eastAsia="Times New Roman" w:hAnsi="Arial" w:cs="Arial"/>
                <w:sz w:val="20"/>
                <w:szCs w:val="20"/>
              </w:rPr>
            </w:pPr>
          </w:p>
        </w:tc>
        <w:tc>
          <w:tcPr>
            <w:tcW w:w="1109" w:type="dxa"/>
          </w:tcPr>
          <w:p w14:paraId="4257C1DF" w14:textId="77777777" w:rsidR="006E1F1B" w:rsidRPr="00EE6A9D" w:rsidRDefault="006E1F1B" w:rsidP="00B76C67">
            <w:pPr>
              <w:jc w:val="both"/>
              <w:rPr>
                <w:rFonts w:ascii="Arial" w:eastAsia="Times New Roman" w:hAnsi="Arial" w:cs="Arial"/>
                <w:sz w:val="20"/>
                <w:szCs w:val="20"/>
              </w:rPr>
            </w:pPr>
          </w:p>
        </w:tc>
        <w:tc>
          <w:tcPr>
            <w:tcW w:w="1283" w:type="dxa"/>
          </w:tcPr>
          <w:p w14:paraId="183423F2" w14:textId="6DBE8DED" w:rsidR="006E1F1B" w:rsidRPr="00EE6A9D" w:rsidRDefault="006E1F1B" w:rsidP="00B76C67">
            <w:pPr>
              <w:jc w:val="both"/>
              <w:rPr>
                <w:rFonts w:ascii="Arial" w:eastAsia="Times New Roman" w:hAnsi="Arial" w:cs="Arial"/>
                <w:sz w:val="20"/>
                <w:szCs w:val="20"/>
              </w:rPr>
            </w:pPr>
          </w:p>
        </w:tc>
        <w:tc>
          <w:tcPr>
            <w:tcW w:w="1345" w:type="dxa"/>
          </w:tcPr>
          <w:p w14:paraId="2353B177" w14:textId="77777777" w:rsidR="006E1F1B" w:rsidRPr="00EE6A9D" w:rsidRDefault="006E1F1B" w:rsidP="00B76C67">
            <w:pPr>
              <w:jc w:val="both"/>
              <w:rPr>
                <w:rFonts w:ascii="Arial" w:eastAsia="Times New Roman" w:hAnsi="Arial" w:cs="Arial"/>
                <w:sz w:val="20"/>
                <w:szCs w:val="20"/>
              </w:rPr>
            </w:pPr>
          </w:p>
        </w:tc>
        <w:tc>
          <w:tcPr>
            <w:tcW w:w="1419" w:type="dxa"/>
          </w:tcPr>
          <w:p w14:paraId="5CCBDEB2" w14:textId="77777777" w:rsidR="006E1F1B" w:rsidRPr="00EE6A9D" w:rsidRDefault="006E1F1B" w:rsidP="00B76C67">
            <w:pPr>
              <w:jc w:val="both"/>
              <w:rPr>
                <w:rFonts w:ascii="Arial" w:eastAsia="Times New Roman" w:hAnsi="Arial" w:cs="Arial"/>
                <w:sz w:val="20"/>
                <w:szCs w:val="20"/>
              </w:rPr>
            </w:pPr>
          </w:p>
        </w:tc>
      </w:tr>
      <w:tr w:rsidR="001D3946" w:rsidRPr="00EE6A9D" w14:paraId="0AF45509" w14:textId="77777777" w:rsidTr="00EE0BA4">
        <w:tc>
          <w:tcPr>
            <w:tcW w:w="1996" w:type="dxa"/>
          </w:tcPr>
          <w:p w14:paraId="696213FA" w14:textId="77777777" w:rsidR="001D3946" w:rsidRPr="00EE6A9D" w:rsidRDefault="001D3946" w:rsidP="00B76C67">
            <w:pPr>
              <w:jc w:val="both"/>
              <w:rPr>
                <w:rFonts w:ascii="Arial" w:eastAsia="Times New Roman" w:hAnsi="Arial" w:cs="Arial"/>
                <w:sz w:val="20"/>
                <w:szCs w:val="20"/>
              </w:rPr>
            </w:pPr>
          </w:p>
        </w:tc>
        <w:tc>
          <w:tcPr>
            <w:tcW w:w="938" w:type="dxa"/>
          </w:tcPr>
          <w:p w14:paraId="72A53E1A" w14:textId="77777777" w:rsidR="001D3946" w:rsidRPr="00EE6A9D" w:rsidRDefault="001D3946" w:rsidP="00B76C67">
            <w:pPr>
              <w:jc w:val="both"/>
              <w:rPr>
                <w:rFonts w:ascii="Arial" w:eastAsia="Times New Roman" w:hAnsi="Arial" w:cs="Arial"/>
                <w:sz w:val="20"/>
                <w:szCs w:val="20"/>
              </w:rPr>
            </w:pPr>
          </w:p>
        </w:tc>
        <w:tc>
          <w:tcPr>
            <w:tcW w:w="1551" w:type="dxa"/>
          </w:tcPr>
          <w:p w14:paraId="484C54F2" w14:textId="77777777" w:rsidR="001D3946" w:rsidRPr="00EE6A9D" w:rsidRDefault="001D3946" w:rsidP="00B76C67">
            <w:pPr>
              <w:jc w:val="both"/>
              <w:rPr>
                <w:rFonts w:ascii="Arial" w:eastAsia="Times New Roman" w:hAnsi="Arial" w:cs="Arial"/>
                <w:sz w:val="20"/>
                <w:szCs w:val="20"/>
              </w:rPr>
            </w:pPr>
          </w:p>
        </w:tc>
        <w:tc>
          <w:tcPr>
            <w:tcW w:w="1109" w:type="dxa"/>
          </w:tcPr>
          <w:p w14:paraId="3363982A" w14:textId="77777777" w:rsidR="001D3946" w:rsidRPr="00EE6A9D" w:rsidRDefault="001D3946" w:rsidP="00B76C67">
            <w:pPr>
              <w:jc w:val="both"/>
              <w:rPr>
                <w:rFonts w:ascii="Arial" w:eastAsia="Times New Roman" w:hAnsi="Arial" w:cs="Arial"/>
                <w:sz w:val="20"/>
                <w:szCs w:val="20"/>
              </w:rPr>
            </w:pPr>
          </w:p>
        </w:tc>
        <w:tc>
          <w:tcPr>
            <w:tcW w:w="1283" w:type="dxa"/>
          </w:tcPr>
          <w:p w14:paraId="0ED14B58" w14:textId="77777777" w:rsidR="001D3946" w:rsidRPr="00EE6A9D" w:rsidRDefault="001D3946" w:rsidP="00B76C67">
            <w:pPr>
              <w:jc w:val="both"/>
              <w:rPr>
                <w:rFonts w:ascii="Arial" w:eastAsia="Times New Roman" w:hAnsi="Arial" w:cs="Arial"/>
                <w:sz w:val="20"/>
                <w:szCs w:val="20"/>
              </w:rPr>
            </w:pPr>
          </w:p>
        </w:tc>
        <w:tc>
          <w:tcPr>
            <w:tcW w:w="1345" w:type="dxa"/>
          </w:tcPr>
          <w:p w14:paraId="0E441868" w14:textId="77777777" w:rsidR="001D3946" w:rsidRPr="00EE6A9D" w:rsidRDefault="001D3946" w:rsidP="00B76C67">
            <w:pPr>
              <w:jc w:val="both"/>
              <w:rPr>
                <w:rFonts w:ascii="Arial" w:eastAsia="Times New Roman" w:hAnsi="Arial" w:cs="Arial"/>
                <w:sz w:val="20"/>
                <w:szCs w:val="20"/>
              </w:rPr>
            </w:pPr>
          </w:p>
        </w:tc>
        <w:tc>
          <w:tcPr>
            <w:tcW w:w="1419" w:type="dxa"/>
          </w:tcPr>
          <w:p w14:paraId="6569126A" w14:textId="77777777" w:rsidR="001D3946" w:rsidRPr="00EE6A9D" w:rsidRDefault="001D3946" w:rsidP="00B76C67">
            <w:pPr>
              <w:jc w:val="both"/>
              <w:rPr>
                <w:rFonts w:ascii="Arial" w:eastAsia="Times New Roman" w:hAnsi="Arial" w:cs="Arial"/>
                <w:sz w:val="20"/>
                <w:szCs w:val="20"/>
              </w:rPr>
            </w:pPr>
          </w:p>
        </w:tc>
      </w:tr>
    </w:tbl>
    <w:p w14:paraId="40B778D0" w14:textId="77777777" w:rsidR="00EE0BA4" w:rsidRDefault="00EE0BA4" w:rsidP="00635823">
      <w:pPr>
        <w:spacing w:after="0" w:line="240" w:lineRule="auto"/>
        <w:rPr>
          <w:rFonts w:ascii="Arial" w:eastAsia="Times New Roman" w:hAnsi="Arial" w:cs="Arial"/>
          <w:sz w:val="20"/>
          <w:szCs w:val="20"/>
        </w:rPr>
      </w:pPr>
    </w:p>
    <w:p w14:paraId="7DD1A33E" w14:textId="25802927" w:rsidR="001D3946" w:rsidRPr="00EE6A9D" w:rsidRDefault="001D3946" w:rsidP="00635823">
      <w:pPr>
        <w:spacing w:after="0" w:line="240" w:lineRule="auto"/>
        <w:rPr>
          <w:rFonts w:ascii="Arial" w:eastAsia="Times New Roman" w:hAnsi="Arial" w:cs="Arial"/>
          <w:sz w:val="20"/>
          <w:szCs w:val="20"/>
        </w:rPr>
      </w:pPr>
      <w:r w:rsidRPr="00EE6A9D">
        <w:rPr>
          <w:rFonts w:ascii="Arial" w:eastAsia="Times New Roman" w:hAnsi="Arial" w:cs="Arial"/>
          <w:b/>
          <w:sz w:val="20"/>
          <w:szCs w:val="20"/>
        </w:rPr>
        <w:t xml:space="preserve">Fragen zum geplanten Mobilitätsvorhaben: </w:t>
      </w:r>
      <w:r w:rsidRPr="00EE6A9D">
        <w:rPr>
          <w:rFonts w:ascii="Arial" w:eastAsia="Times New Roman" w:hAnsi="Arial" w:cs="Arial"/>
          <w:sz w:val="20"/>
          <w:szCs w:val="20"/>
        </w:rPr>
        <w:t xml:space="preserve"> </w:t>
      </w:r>
    </w:p>
    <w:p w14:paraId="7A857AD4" w14:textId="67218E17" w:rsidR="001D3946" w:rsidRPr="00EE6A9D" w:rsidRDefault="001D3946" w:rsidP="000E00BB">
      <w:pPr>
        <w:spacing w:after="0" w:line="240" w:lineRule="auto"/>
        <w:jc w:val="both"/>
        <w:rPr>
          <w:rFonts w:ascii="Arial" w:eastAsia="Times New Roman" w:hAnsi="Arial" w:cs="Arial"/>
          <w:sz w:val="20"/>
          <w:szCs w:val="20"/>
        </w:rPr>
      </w:pPr>
    </w:p>
    <w:tbl>
      <w:tblPr>
        <w:tblStyle w:val="Tabellenraster"/>
        <w:tblW w:w="9640" w:type="dxa"/>
        <w:tblInd w:w="-289" w:type="dxa"/>
        <w:tblLayout w:type="fixed"/>
        <w:tblLook w:val="04A0" w:firstRow="1" w:lastRow="0" w:firstColumn="1" w:lastColumn="0" w:noHBand="0" w:noVBand="1"/>
      </w:tblPr>
      <w:tblGrid>
        <w:gridCol w:w="6238"/>
        <w:gridCol w:w="709"/>
        <w:gridCol w:w="992"/>
        <w:gridCol w:w="1701"/>
      </w:tblGrid>
      <w:tr w:rsidR="002138A4" w:rsidRPr="00EE6A9D" w14:paraId="35F8967C" w14:textId="77777777" w:rsidTr="00AC772B">
        <w:trPr>
          <w:trHeight w:val="279"/>
          <w:tblHeader/>
        </w:trPr>
        <w:tc>
          <w:tcPr>
            <w:tcW w:w="6238" w:type="dxa"/>
          </w:tcPr>
          <w:p w14:paraId="22462372" w14:textId="52DA664C" w:rsidR="00F005CC" w:rsidRPr="00EE6A9D" w:rsidRDefault="00F005CC" w:rsidP="000E00BB">
            <w:pPr>
              <w:jc w:val="both"/>
              <w:rPr>
                <w:rFonts w:ascii="Arial" w:eastAsia="Times New Roman" w:hAnsi="Arial" w:cs="Arial"/>
                <w:b/>
                <w:sz w:val="20"/>
                <w:szCs w:val="20"/>
              </w:rPr>
            </w:pPr>
            <w:r>
              <w:rPr>
                <w:rFonts w:ascii="Arial" w:eastAsia="Times New Roman" w:hAnsi="Arial" w:cs="Arial"/>
                <w:b/>
                <w:sz w:val="20"/>
                <w:szCs w:val="20"/>
              </w:rPr>
              <w:t>Details zur Reise</w:t>
            </w:r>
          </w:p>
        </w:tc>
        <w:tc>
          <w:tcPr>
            <w:tcW w:w="3402" w:type="dxa"/>
            <w:gridSpan w:val="3"/>
          </w:tcPr>
          <w:p w14:paraId="77CA8428" w14:textId="0359E2A4" w:rsidR="00F005CC" w:rsidRPr="004F6FD2" w:rsidRDefault="00EE0BA4" w:rsidP="002138A4">
            <w:pPr>
              <w:jc w:val="center"/>
              <w:rPr>
                <w:rFonts w:ascii="Arial" w:eastAsia="Times New Roman" w:hAnsi="Arial" w:cs="Arial"/>
                <w:b/>
                <w:sz w:val="20"/>
                <w:szCs w:val="20"/>
              </w:rPr>
            </w:pPr>
            <w:r w:rsidRPr="004F6FD2">
              <w:rPr>
                <w:rFonts w:ascii="Arial" w:eastAsia="Times New Roman" w:hAnsi="Arial" w:cs="Arial"/>
                <w:b/>
                <w:sz w:val="20"/>
                <w:szCs w:val="20"/>
              </w:rPr>
              <w:t>Bitte</w:t>
            </w:r>
            <w:r w:rsidR="002138A4" w:rsidRPr="004F6FD2">
              <w:rPr>
                <w:rFonts w:ascii="Arial" w:eastAsia="Times New Roman" w:hAnsi="Arial" w:cs="Arial"/>
                <w:b/>
                <w:sz w:val="20"/>
                <w:szCs w:val="20"/>
              </w:rPr>
              <w:t xml:space="preserve"> </w:t>
            </w:r>
            <w:r w:rsidR="00DB4ECF">
              <w:rPr>
                <w:rFonts w:ascii="Arial" w:eastAsia="Times New Roman" w:hAnsi="Arial" w:cs="Arial"/>
                <w:b/>
                <w:sz w:val="20"/>
                <w:szCs w:val="20"/>
              </w:rPr>
              <w:t>a</w:t>
            </w:r>
            <w:r w:rsidR="00F005CC" w:rsidRPr="004F6FD2">
              <w:rPr>
                <w:rFonts w:ascii="Arial" w:eastAsia="Times New Roman" w:hAnsi="Arial" w:cs="Arial"/>
                <w:b/>
                <w:sz w:val="20"/>
                <w:szCs w:val="20"/>
              </w:rPr>
              <w:t>nkreuzen</w:t>
            </w:r>
            <w:r w:rsidRPr="004F6FD2">
              <w:rPr>
                <w:rFonts w:ascii="Arial" w:eastAsia="Times New Roman" w:hAnsi="Arial" w:cs="Arial"/>
                <w:b/>
                <w:sz w:val="20"/>
                <w:szCs w:val="20"/>
              </w:rPr>
              <w:t xml:space="preserve"> (x)</w:t>
            </w:r>
          </w:p>
        </w:tc>
      </w:tr>
      <w:tr w:rsidR="00EE0BA4" w:rsidRPr="00EE6A9D" w14:paraId="1A585D65" w14:textId="77777777" w:rsidTr="00AC772B">
        <w:trPr>
          <w:trHeight w:val="244"/>
        </w:trPr>
        <w:tc>
          <w:tcPr>
            <w:tcW w:w="9640" w:type="dxa"/>
            <w:gridSpan w:val="4"/>
            <w:shd w:val="clear" w:color="auto" w:fill="D9D9D9" w:themeFill="background1" w:themeFillShade="D9"/>
          </w:tcPr>
          <w:p w14:paraId="6CC900F3" w14:textId="37187975" w:rsidR="00EE0BA4" w:rsidRPr="00566B0D" w:rsidRDefault="00EE0BA4" w:rsidP="000E00BB">
            <w:pPr>
              <w:jc w:val="both"/>
              <w:rPr>
                <w:rFonts w:ascii="Arial" w:eastAsia="Times New Roman" w:hAnsi="Arial" w:cs="Arial"/>
                <w:sz w:val="20"/>
                <w:szCs w:val="20"/>
              </w:rPr>
            </w:pPr>
            <w:r w:rsidRPr="00566B0D">
              <w:rPr>
                <w:rFonts w:ascii="Arial" w:eastAsia="Times New Roman" w:hAnsi="Arial" w:cs="Arial"/>
                <w:sz w:val="20"/>
                <w:szCs w:val="20"/>
              </w:rPr>
              <w:t>1.</w:t>
            </w:r>
            <w:r w:rsidRPr="00566B0D">
              <w:rPr>
                <w:rFonts w:ascii="Arial" w:hAnsi="Arial" w:cs="Arial"/>
                <w:sz w:val="20"/>
                <w:szCs w:val="20"/>
              </w:rPr>
              <w:t xml:space="preserve"> Wie soll die Hin- und Rückreise erfolgen? </w:t>
            </w:r>
          </w:p>
        </w:tc>
      </w:tr>
      <w:tr w:rsidR="002138A4" w:rsidRPr="00EE6A9D" w14:paraId="3A0EE1D3" w14:textId="77777777" w:rsidTr="00AC772B">
        <w:trPr>
          <w:trHeight w:val="231"/>
        </w:trPr>
        <w:tc>
          <w:tcPr>
            <w:tcW w:w="6238" w:type="dxa"/>
          </w:tcPr>
          <w:p w14:paraId="74EBCF07" w14:textId="4E919C89" w:rsidR="00F005CC" w:rsidRPr="00566B0D" w:rsidRDefault="00F005CC" w:rsidP="002138A4">
            <w:pPr>
              <w:jc w:val="both"/>
              <w:rPr>
                <w:rFonts w:ascii="Arial" w:eastAsia="Times New Roman" w:hAnsi="Arial" w:cs="Arial"/>
                <w:sz w:val="20"/>
                <w:szCs w:val="20"/>
              </w:rPr>
            </w:pPr>
            <w:r w:rsidRPr="00566B0D">
              <w:rPr>
                <w:rFonts w:ascii="Arial" w:eastAsia="Times New Roman" w:hAnsi="Arial" w:cs="Arial"/>
                <w:sz w:val="20"/>
                <w:szCs w:val="20"/>
              </w:rPr>
              <w:t xml:space="preserve">PKW </w:t>
            </w:r>
          </w:p>
        </w:tc>
        <w:tc>
          <w:tcPr>
            <w:tcW w:w="3402" w:type="dxa"/>
            <w:gridSpan w:val="3"/>
          </w:tcPr>
          <w:p w14:paraId="15722A2B" w14:textId="002557C1" w:rsidR="00F005CC" w:rsidRPr="00566B0D" w:rsidRDefault="00EE0BA4" w:rsidP="000E00BB">
            <w:pPr>
              <w:jc w:val="both"/>
              <w:rPr>
                <w:rFonts w:ascii="Arial" w:eastAsia="Times New Roman" w:hAnsi="Arial" w:cs="Arial"/>
                <w:sz w:val="20"/>
                <w:szCs w:val="20"/>
              </w:rPr>
            </w:pPr>
            <w:r w:rsidRPr="00566B0D">
              <w:rPr>
                <w:rFonts w:ascii="Arial" w:eastAsia="Times New Roman" w:hAnsi="Arial" w:cs="Arial"/>
                <w:sz w:val="20"/>
                <w:szCs w:val="20"/>
              </w:rPr>
              <w:t xml:space="preserve"> </w:t>
            </w:r>
          </w:p>
        </w:tc>
      </w:tr>
      <w:tr w:rsidR="002138A4" w:rsidRPr="00EE6A9D" w14:paraId="7DA22AB1" w14:textId="77777777" w:rsidTr="00AC772B">
        <w:trPr>
          <w:trHeight w:val="231"/>
        </w:trPr>
        <w:tc>
          <w:tcPr>
            <w:tcW w:w="6238" w:type="dxa"/>
          </w:tcPr>
          <w:p w14:paraId="67FA3890" w14:textId="73CD4AAE" w:rsidR="00F005CC" w:rsidRPr="00566B0D" w:rsidRDefault="00F005CC" w:rsidP="000E00BB">
            <w:pPr>
              <w:jc w:val="both"/>
              <w:rPr>
                <w:rFonts w:ascii="Arial" w:eastAsia="Times New Roman" w:hAnsi="Arial" w:cs="Arial"/>
                <w:sz w:val="20"/>
                <w:szCs w:val="20"/>
              </w:rPr>
            </w:pPr>
            <w:r w:rsidRPr="00566B0D">
              <w:rPr>
                <w:rFonts w:ascii="Arial" w:eastAsia="Times New Roman" w:hAnsi="Arial" w:cs="Arial"/>
                <w:sz w:val="20"/>
                <w:szCs w:val="20"/>
              </w:rPr>
              <w:t>Bahn</w:t>
            </w:r>
          </w:p>
        </w:tc>
        <w:tc>
          <w:tcPr>
            <w:tcW w:w="3402" w:type="dxa"/>
            <w:gridSpan w:val="3"/>
          </w:tcPr>
          <w:p w14:paraId="0558CF26" w14:textId="77777777" w:rsidR="00F005CC" w:rsidRPr="00566B0D" w:rsidRDefault="00F005CC" w:rsidP="000E00BB">
            <w:pPr>
              <w:jc w:val="both"/>
              <w:rPr>
                <w:rFonts w:ascii="Arial" w:eastAsia="Times New Roman" w:hAnsi="Arial" w:cs="Arial"/>
                <w:sz w:val="20"/>
                <w:szCs w:val="20"/>
              </w:rPr>
            </w:pPr>
          </w:p>
        </w:tc>
      </w:tr>
      <w:tr w:rsidR="002138A4" w:rsidRPr="00EE6A9D" w14:paraId="3D7752E5" w14:textId="77777777" w:rsidTr="00AC772B">
        <w:trPr>
          <w:trHeight w:val="231"/>
        </w:trPr>
        <w:tc>
          <w:tcPr>
            <w:tcW w:w="6238" w:type="dxa"/>
          </w:tcPr>
          <w:p w14:paraId="514CB9D1" w14:textId="14659785" w:rsidR="00F005CC" w:rsidRPr="00566B0D" w:rsidRDefault="00F005CC" w:rsidP="007A7EDA">
            <w:pPr>
              <w:jc w:val="both"/>
              <w:rPr>
                <w:rFonts w:ascii="Arial" w:eastAsia="Times New Roman" w:hAnsi="Arial" w:cs="Arial"/>
                <w:sz w:val="20"/>
                <w:szCs w:val="20"/>
              </w:rPr>
            </w:pPr>
            <w:r w:rsidRPr="00566B0D">
              <w:rPr>
                <w:rFonts w:ascii="Arial" w:eastAsia="Times New Roman" w:hAnsi="Arial" w:cs="Arial"/>
                <w:sz w:val="20"/>
                <w:szCs w:val="20"/>
              </w:rPr>
              <w:t>Flugzeug</w:t>
            </w:r>
          </w:p>
        </w:tc>
        <w:tc>
          <w:tcPr>
            <w:tcW w:w="3402" w:type="dxa"/>
            <w:gridSpan w:val="3"/>
          </w:tcPr>
          <w:p w14:paraId="078167F6" w14:textId="77777777" w:rsidR="00F005CC" w:rsidRPr="00566B0D" w:rsidRDefault="00F005CC" w:rsidP="000E00BB">
            <w:pPr>
              <w:jc w:val="both"/>
              <w:rPr>
                <w:rFonts w:ascii="Arial" w:eastAsia="Times New Roman" w:hAnsi="Arial" w:cs="Arial"/>
                <w:sz w:val="20"/>
                <w:szCs w:val="20"/>
              </w:rPr>
            </w:pPr>
          </w:p>
        </w:tc>
      </w:tr>
      <w:tr w:rsidR="002138A4" w:rsidRPr="00EE6A9D" w14:paraId="50CD605B" w14:textId="77777777" w:rsidTr="00AC772B">
        <w:trPr>
          <w:trHeight w:val="231"/>
        </w:trPr>
        <w:tc>
          <w:tcPr>
            <w:tcW w:w="6238" w:type="dxa"/>
          </w:tcPr>
          <w:p w14:paraId="5FBCB368" w14:textId="149D8BD2" w:rsidR="00F005CC" w:rsidRPr="00566B0D" w:rsidRDefault="00F005CC" w:rsidP="00A77A24">
            <w:pPr>
              <w:jc w:val="both"/>
              <w:rPr>
                <w:rFonts w:ascii="Arial" w:eastAsia="Times New Roman" w:hAnsi="Arial" w:cs="Arial"/>
                <w:sz w:val="20"/>
                <w:szCs w:val="20"/>
              </w:rPr>
            </w:pPr>
            <w:r w:rsidRPr="00566B0D">
              <w:rPr>
                <w:rFonts w:ascii="Arial" w:eastAsia="Times New Roman" w:hAnsi="Arial" w:cs="Arial"/>
                <w:sz w:val="20"/>
                <w:szCs w:val="20"/>
              </w:rPr>
              <w:t>Sonstiges:</w:t>
            </w:r>
          </w:p>
        </w:tc>
        <w:tc>
          <w:tcPr>
            <w:tcW w:w="3402" w:type="dxa"/>
            <w:gridSpan w:val="3"/>
          </w:tcPr>
          <w:p w14:paraId="653B987C" w14:textId="77777777" w:rsidR="00F005CC" w:rsidRPr="00566B0D" w:rsidRDefault="00F005CC" w:rsidP="000E00BB">
            <w:pPr>
              <w:jc w:val="both"/>
              <w:rPr>
                <w:rFonts w:ascii="Arial" w:eastAsia="Times New Roman" w:hAnsi="Arial" w:cs="Arial"/>
                <w:sz w:val="20"/>
                <w:szCs w:val="20"/>
              </w:rPr>
            </w:pPr>
          </w:p>
        </w:tc>
      </w:tr>
      <w:tr w:rsidR="002138A4" w:rsidRPr="00EE6A9D" w14:paraId="71C897AF" w14:textId="77777777" w:rsidTr="00AC772B">
        <w:trPr>
          <w:trHeight w:val="231"/>
        </w:trPr>
        <w:tc>
          <w:tcPr>
            <w:tcW w:w="6238" w:type="dxa"/>
          </w:tcPr>
          <w:p w14:paraId="21C45BF6" w14:textId="34CD7E77" w:rsidR="00F005CC" w:rsidRPr="00566B0D" w:rsidRDefault="00F005CC" w:rsidP="00B2402B">
            <w:pPr>
              <w:jc w:val="both"/>
              <w:rPr>
                <w:rFonts w:ascii="Arial" w:hAnsi="Arial" w:cs="Arial"/>
                <w:sz w:val="20"/>
                <w:szCs w:val="20"/>
              </w:rPr>
            </w:pPr>
            <w:r w:rsidRPr="00566B0D">
              <w:rPr>
                <w:rFonts w:ascii="Arial" w:hAnsi="Arial" w:cs="Arial"/>
                <w:sz w:val="20"/>
                <w:szCs w:val="20"/>
              </w:rPr>
              <w:t>Noch nicht bekannt</w:t>
            </w:r>
          </w:p>
        </w:tc>
        <w:tc>
          <w:tcPr>
            <w:tcW w:w="3402" w:type="dxa"/>
            <w:gridSpan w:val="3"/>
          </w:tcPr>
          <w:p w14:paraId="0508C22A" w14:textId="77777777" w:rsidR="00F005CC" w:rsidRPr="00566B0D" w:rsidRDefault="00F005CC" w:rsidP="000E00BB">
            <w:pPr>
              <w:jc w:val="both"/>
              <w:rPr>
                <w:rFonts w:ascii="Arial" w:eastAsia="Times New Roman" w:hAnsi="Arial" w:cs="Arial"/>
                <w:sz w:val="20"/>
                <w:szCs w:val="20"/>
              </w:rPr>
            </w:pPr>
          </w:p>
        </w:tc>
      </w:tr>
      <w:tr w:rsidR="00EE0BA4" w:rsidRPr="00EE6A9D" w14:paraId="16A09AE9" w14:textId="77777777" w:rsidTr="00AC772B">
        <w:trPr>
          <w:trHeight w:val="244"/>
        </w:trPr>
        <w:tc>
          <w:tcPr>
            <w:tcW w:w="9640" w:type="dxa"/>
            <w:gridSpan w:val="4"/>
            <w:shd w:val="clear" w:color="auto" w:fill="D9D9D9" w:themeFill="background1" w:themeFillShade="D9"/>
          </w:tcPr>
          <w:p w14:paraId="6D68D1A7" w14:textId="029FE38D" w:rsidR="00EE0BA4" w:rsidRPr="00566B0D" w:rsidRDefault="00AC772B" w:rsidP="00F005CC">
            <w:pPr>
              <w:jc w:val="both"/>
              <w:rPr>
                <w:rFonts w:ascii="Arial" w:eastAsia="Times New Roman" w:hAnsi="Arial" w:cs="Arial"/>
                <w:sz w:val="20"/>
                <w:szCs w:val="20"/>
              </w:rPr>
            </w:pPr>
            <w:r>
              <w:rPr>
                <w:rFonts w:ascii="Arial" w:eastAsia="Times New Roman" w:hAnsi="Arial" w:cs="Arial"/>
                <w:sz w:val="20"/>
                <w:szCs w:val="20"/>
              </w:rPr>
              <w:t>2. Wie werden Sie/die</w:t>
            </w:r>
            <w:r w:rsidR="00BC3DD0">
              <w:rPr>
                <w:rFonts w:ascii="Arial" w:eastAsia="Times New Roman" w:hAnsi="Arial" w:cs="Arial"/>
                <w:sz w:val="20"/>
                <w:szCs w:val="20"/>
              </w:rPr>
              <w:t xml:space="preserve"> </w:t>
            </w:r>
            <w:r>
              <w:rPr>
                <w:rFonts w:ascii="Arial" w:eastAsia="Times New Roman" w:hAnsi="Arial" w:cs="Arial"/>
                <w:sz w:val="20"/>
                <w:szCs w:val="20"/>
              </w:rPr>
              <w:t>Reisenden</w:t>
            </w:r>
            <w:r w:rsidR="006775C0">
              <w:rPr>
                <w:rFonts w:ascii="Arial" w:eastAsia="Times New Roman" w:hAnsi="Arial" w:cs="Arial"/>
                <w:sz w:val="20"/>
                <w:szCs w:val="20"/>
              </w:rPr>
              <w:t xml:space="preserve"> </w:t>
            </w:r>
            <w:r w:rsidR="00EE0BA4" w:rsidRPr="00566B0D">
              <w:rPr>
                <w:rFonts w:ascii="Arial" w:eastAsia="Times New Roman" w:hAnsi="Arial" w:cs="Arial"/>
                <w:sz w:val="20"/>
                <w:szCs w:val="20"/>
              </w:rPr>
              <w:t xml:space="preserve">untergebracht sein? </w:t>
            </w:r>
          </w:p>
        </w:tc>
      </w:tr>
      <w:tr w:rsidR="002138A4" w:rsidRPr="00EE6A9D" w14:paraId="24F70FC3" w14:textId="77777777" w:rsidTr="00AC772B">
        <w:trPr>
          <w:trHeight w:val="231"/>
        </w:trPr>
        <w:tc>
          <w:tcPr>
            <w:tcW w:w="6238" w:type="dxa"/>
          </w:tcPr>
          <w:p w14:paraId="18EF68BD" w14:textId="638F18F6" w:rsidR="00F005CC" w:rsidRPr="00566B0D" w:rsidRDefault="00F005CC" w:rsidP="00F005CC">
            <w:pPr>
              <w:jc w:val="both"/>
              <w:rPr>
                <w:rFonts w:ascii="Arial" w:hAnsi="Arial" w:cs="Arial"/>
                <w:sz w:val="20"/>
                <w:szCs w:val="20"/>
              </w:rPr>
            </w:pPr>
            <w:r w:rsidRPr="00566B0D">
              <w:rPr>
                <w:rFonts w:ascii="Arial" w:eastAsia="Times New Roman" w:hAnsi="Arial" w:cs="Arial"/>
                <w:sz w:val="20"/>
                <w:szCs w:val="20"/>
              </w:rPr>
              <w:t>Hotel</w:t>
            </w:r>
          </w:p>
        </w:tc>
        <w:tc>
          <w:tcPr>
            <w:tcW w:w="3402" w:type="dxa"/>
            <w:gridSpan w:val="3"/>
          </w:tcPr>
          <w:p w14:paraId="3391D029" w14:textId="77777777" w:rsidR="00F005CC" w:rsidRPr="00566B0D" w:rsidRDefault="00F005CC" w:rsidP="00F005CC">
            <w:pPr>
              <w:jc w:val="both"/>
              <w:rPr>
                <w:rFonts w:ascii="Arial" w:eastAsia="Times New Roman" w:hAnsi="Arial" w:cs="Arial"/>
                <w:sz w:val="20"/>
                <w:szCs w:val="20"/>
              </w:rPr>
            </w:pPr>
          </w:p>
        </w:tc>
      </w:tr>
      <w:tr w:rsidR="002138A4" w:rsidRPr="00EE6A9D" w14:paraId="1BA2155E" w14:textId="77777777" w:rsidTr="00AC772B">
        <w:trPr>
          <w:trHeight w:val="231"/>
        </w:trPr>
        <w:tc>
          <w:tcPr>
            <w:tcW w:w="6238" w:type="dxa"/>
          </w:tcPr>
          <w:p w14:paraId="19ACE2B5" w14:textId="58AF2F67" w:rsidR="00F005CC" w:rsidRPr="00566B0D" w:rsidRDefault="00AC772B" w:rsidP="00F005CC">
            <w:pPr>
              <w:jc w:val="both"/>
              <w:rPr>
                <w:rFonts w:ascii="Arial" w:hAnsi="Arial" w:cs="Arial"/>
                <w:sz w:val="20"/>
                <w:szCs w:val="20"/>
              </w:rPr>
            </w:pPr>
            <w:r>
              <w:rPr>
                <w:rFonts w:ascii="Arial" w:eastAsia="Times New Roman" w:hAnsi="Arial" w:cs="Arial"/>
                <w:sz w:val="20"/>
                <w:szCs w:val="20"/>
              </w:rPr>
              <w:t>Wohnheim der Institution</w:t>
            </w:r>
          </w:p>
        </w:tc>
        <w:tc>
          <w:tcPr>
            <w:tcW w:w="3402" w:type="dxa"/>
            <w:gridSpan w:val="3"/>
          </w:tcPr>
          <w:p w14:paraId="1881F300" w14:textId="77777777" w:rsidR="00F005CC" w:rsidRPr="00566B0D" w:rsidRDefault="00F005CC" w:rsidP="00F005CC">
            <w:pPr>
              <w:jc w:val="both"/>
              <w:rPr>
                <w:rFonts w:ascii="Arial" w:eastAsia="Times New Roman" w:hAnsi="Arial" w:cs="Arial"/>
                <w:sz w:val="20"/>
                <w:szCs w:val="20"/>
              </w:rPr>
            </w:pPr>
          </w:p>
        </w:tc>
      </w:tr>
      <w:tr w:rsidR="002138A4" w:rsidRPr="00EE6A9D" w14:paraId="491AB025" w14:textId="77777777" w:rsidTr="00AC772B">
        <w:trPr>
          <w:trHeight w:val="231"/>
        </w:trPr>
        <w:tc>
          <w:tcPr>
            <w:tcW w:w="6238" w:type="dxa"/>
          </w:tcPr>
          <w:p w14:paraId="2FCEC5CD" w14:textId="69CD10E0" w:rsidR="00F005CC" w:rsidRPr="00566B0D" w:rsidRDefault="00AC772B" w:rsidP="00F005CC">
            <w:pPr>
              <w:jc w:val="both"/>
              <w:rPr>
                <w:rFonts w:ascii="Arial" w:hAnsi="Arial" w:cs="Arial"/>
                <w:sz w:val="20"/>
                <w:szCs w:val="20"/>
              </w:rPr>
            </w:pPr>
            <w:r>
              <w:rPr>
                <w:rFonts w:ascii="Arial" w:eastAsia="Times New Roman" w:hAnsi="Arial" w:cs="Arial"/>
                <w:sz w:val="20"/>
                <w:szCs w:val="20"/>
              </w:rPr>
              <w:t xml:space="preserve">Private </w:t>
            </w:r>
            <w:r w:rsidR="00B1117C">
              <w:rPr>
                <w:rFonts w:ascii="Arial" w:eastAsia="Times New Roman" w:hAnsi="Arial" w:cs="Arial"/>
                <w:sz w:val="20"/>
                <w:szCs w:val="20"/>
              </w:rPr>
              <w:t>Unterkunft</w:t>
            </w:r>
          </w:p>
        </w:tc>
        <w:tc>
          <w:tcPr>
            <w:tcW w:w="3402" w:type="dxa"/>
            <w:gridSpan w:val="3"/>
          </w:tcPr>
          <w:p w14:paraId="2A870D22" w14:textId="77777777" w:rsidR="00F005CC" w:rsidRPr="00566B0D" w:rsidRDefault="00F005CC" w:rsidP="00F005CC">
            <w:pPr>
              <w:jc w:val="both"/>
              <w:rPr>
                <w:rFonts w:ascii="Arial" w:eastAsia="Times New Roman" w:hAnsi="Arial" w:cs="Arial"/>
                <w:sz w:val="20"/>
                <w:szCs w:val="20"/>
              </w:rPr>
            </w:pPr>
          </w:p>
        </w:tc>
      </w:tr>
      <w:tr w:rsidR="002138A4" w:rsidRPr="00EE6A9D" w14:paraId="7F569A9A" w14:textId="77777777" w:rsidTr="00AC772B">
        <w:trPr>
          <w:trHeight w:val="231"/>
        </w:trPr>
        <w:tc>
          <w:tcPr>
            <w:tcW w:w="6238" w:type="dxa"/>
          </w:tcPr>
          <w:p w14:paraId="5DC9CDF1" w14:textId="2D22E272" w:rsidR="00F005CC" w:rsidRPr="00566B0D" w:rsidRDefault="00F005CC" w:rsidP="00F005CC">
            <w:pPr>
              <w:jc w:val="both"/>
              <w:rPr>
                <w:rFonts w:ascii="Arial" w:hAnsi="Arial" w:cs="Arial"/>
                <w:sz w:val="20"/>
                <w:szCs w:val="20"/>
              </w:rPr>
            </w:pPr>
            <w:r w:rsidRPr="00566B0D">
              <w:rPr>
                <w:rFonts w:ascii="Arial" w:eastAsia="Times New Roman" w:hAnsi="Arial" w:cs="Arial"/>
                <w:sz w:val="20"/>
                <w:szCs w:val="20"/>
              </w:rPr>
              <w:t>Sonstiges:</w:t>
            </w:r>
          </w:p>
        </w:tc>
        <w:tc>
          <w:tcPr>
            <w:tcW w:w="3402" w:type="dxa"/>
            <w:gridSpan w:val="3"/>
          </w:tcPr>
          <w:p w14:paraId="21EE8CDD" w14:textId="77777777" w:rsidR="00F005CC" w:rsidRPr="00566B0D" w:rsidRDefault="00F005CC" w:rsidP="00F005CC">
            <w:pPr>
              <w:jc w:val="both"/>
              <w:rPr>
                <w:rFonts w:ascii="Arial" w:eastAsia="Times New Roman" w:hAnsi="Arial" w:cs="Arial"/>
                <w:sz w:val="20"/>
                <w:szCs w:val="20"/>
              </w:rPr>
            </w:pPr>
          </w:p>
        </w:tc>
      </w:tr>
      <w:tr w:rsidR="002138A4" w:rsidRPr="00EE6A9D" w14:paraId="2A0E6BF9" w14:textId="77777777" w:rsidTr="00AC772B">
        <w:trPr>
          <w:trHeight w:val="290"/>
        </w:trPr>
        <w:tc>
          <w:tcPr>
            <w:tcW w:w="6238" w:type="dxa"/>
          </w:tcPr>
          <w:p w14:paraId="20E3355E" w14:textId="2E55F027" w:rsidR="00F005CC" w:rsidRPr="00566B0D" w:rsidRDefault="00F005CC" w:rsidP="00F005CC">
            <w:pPr>
              <w:jc w:val="both"/>
              <w:rPr>
                <w:rFonts w:ascii="Arial" w:hAnsi="Arial" w:cs="Arial"/>
                <w:sz w:val="20"/>
                <w:szCs w:val="20"/>
              </w:rPr>
            </w:pPr>
            <w:r w:rsidRPr="00566B0D">
              <w:rPr>
                <w:rFonts w:ascii="Arial" w:hAnsi="Arial" w:cs="Arial"/>
                <w:sz w:val="20"/>
                <w:szCs w:val="20"/>
              </w:rPr>
              <w:t>Noch nicht bekannt</w:t>
            </w:r>
          </w:p>
        </w:tc>
        <w:tc>
          <w:tcPr>
            <w:tcW w:w="3402" w:type="dxa"/>
            <w:gridSpan w:val="3"/>
          </w:tcPr>
          <w:p w14:paraId="47832C57" w14:textId="77777777" w:rsidR="00F005CC" w:rsidRPr="00566B0D" w:rsidRDefault="00F005CC" w:rsidP="00F005CC">
            <w:pPr>
              <w:jc w:val="both"/>
              <w:rPr>
                <w:rFonts w:ascii="Arial" w:eastAsia="Times New Roman" w:hAnsi="Arial" w:cs="Arial"/>
                <w:sz w:val="20"/>
                <w:szCs w:val="20"/>
              </w:rPr>
            </w:pPr>
          </w:p>
        </w:tc>
      </w:tr>
      <w:tr w:rsidR="00EE0BA4" w:rsidRPr="00EE6A9D" w14:paraId="648E8DEC" w14:textId="77777777" w:rsidTr="00AC772B">
        <w:trPr>
          <w:trHeight w:val="294"/>
        </w:trPr>
        <w:tc>
          <w:tcPr>
            <w:tcW w:w="9640" w:type="dxa"/>
            <w:gridSpan w:val="4"/>
            <w:shd w:val="clear" w:color="auto" w:fill="D9D9D9" w:themeFill="background1" w:themeFillShade="D9"/>
          </w:tcPr>
          <w:p w14:paraId="75CE2262" w14:textId="01B165FE" w:rsidR="00EE0BA4" w:rsidRPr="00566B0D" w:rsidRDefault="00EE0BA4" w:rsidP="00EE0BA4">
            <w:pPr>
              <w:jc w:val="both"/>
              <w:rPr>
                <w:rFonts w:ascii="Arial" w:eastAsia="Times New Roman" w:hAnsi="Arial" w:cs="Arial"/>
                <w:sz w:val="20"/>
                <w:szCs w:val="20"/>
              </w:rPr>
            </w:pPr>
            <w:r w:rsidRPr="00566B0D">
              <w:rPr>
                <w:rFonts w:ascii="Arial" w:eastAsia="Times New Roman" w:hAnsi="Arial" w:cs="Arial"/>
                <w:sz w:val="20"/>
                <w:szCs w:val="20"/>
              </w:rPr>
              <w:t>3. Wie soll die Mobilität finanziert werden?</w:t>
            </w:r>
          </w:p>
        </w:tc>
      </w:tr>
      <w:tr w:rsidR="002138A4" w:rsidRPr="00EE6A9D" w14:paraId="60C1040F" w14:textId="77777777" w:rsidTr="00AC772B">
        <w:trPr>
          <w:trHeight w:val="270"/>
        </w:trPr>
        <w:tc>
          <w:tcPr>
            <w:tcW w:w="6238" w:type="dxa"/>
          </w:tcPr>
          <w:p w14:paraId="42A9A402" w14:textId="0C6D1DA1" w:rsidR="00EE0BA4" w:rsidRPr="00566B0D" w:rsidRDefault="00EE0BA4" w:rsidP="00EE0BA4">
            <w:pPr>
              <w:jc w:val="both"/>
              <w:rPr>
                <w:rFonts w:ascii="Arial" w:eastAsia="Times New Roman" w:hAnsi="Arial" w:cs="Arial"/>
                <w:sz w:val="20"/>
                <w:szCs w:val="20"/>
              </w:rPr>
            </w:pPr>
            <w:r w:rsidRPr="00566B0D">
              <w:rPr>
                <w:rFonts w:ascii="Arial" w:eastAsia="Times New Roman" w:hAnsi="Arial" w:cs="Arial"/>
                <w:sz w:val="20"/>
                <w:szCs w:val="20"/>
              </w:rPr>
              <w:t xml:space="preserve">Eigenes Budget / Fakultätsmittel </w:t>
            </w:r>
          </w:p>
        </w:tc>
        <w:tc>
          <w:tcPr>
            <w:tcW w:w="3402" w:type="dxa"/>
            <w:gridSpan w:val="3"/>
          </w:tcPr>
          <w:p w14:paraId="0105AECE" w14:textId="77777777" w:rsidR="00EE0BA4" w:rsidRPr="00566B0D" w:rsidRDefault="00EE0BA4" w:rsidP="00EE0BA4">
            <w:pPr>
              <w:jc w:val="both"/>
              <w:rPr>
                <w:rFonts w:ascii="Arial" w:eastAsia="Times New Roman" w:hAnsi="Arial" w:cs="Arial"/>
                <w:sz w:val="20"/>
                <w:szCs w:val="20"/>
              </w:rPr>
            </w:pPr>
          </w:p>
        </w:tc>
      </w:tr>
      <w:tr w:rsidR="002138A4" w:rsidRPr="00EE6A9D" w14:paraId="1CA01D49" w14:textId="77777777" w:rsidTr="00AC772B">
        <w:trPr>
          <w:trHeight w:val="274"/>
        </w:trPr>
        <w:tc>
          <w:tcPr>
            <w:tcW w:w="6238" w:type="dxa"/>
          </w:tcPr>
          <w:p w14:paraId="6045F678" w14:textId="6C4B0B69" w:rsidR="00EE0BA4" w:rsidRPr="00566B0D" w:rsidRDefault="00AC772B" w:rsidP="00EE0BA4">
            <w:pPr>
              <w:jc w:val="both"/>
              <w:rPr>
                <w:rFonts w:ascii="Arial" w:eastAsia="Times New Roman" w:hAnsi="Arial" w:cs="Arial"/>
                <w:sz w:val="20"/>
                <w:szCs w:val="20"/>
              </w:rPr>
            </w:pPr>
            <w:r>
              <w:rPr>
                <w:rFonts w:ascii="Arial" w:eastAsia="Times New Roman" w:hAnsi="Arial" w:cs="Arial"/>
                <w:sz w:val="20"/>
                <w:szCs w:val="20"/>
              </w:rPr>
              <w:t>ERASMUS+</w:t>
            </w:r>
          </w:p>
        </w:tc>
        <w:tc>
          <w:tcPr>
            <w:tcW w:w="3402" w:type="dxa"/>
            <w:gridSpan w:val="3"/>
          </w:tcPr>
          <w:p w14:paraId="770D3694" w14:textId="77777777" w:rsidR="00EE0BA4" w:rsidRPr="00566B0D" w:rsidRDefault="00EE0BA4" w:rsidP="00EE0BA4">
            <w:pPr>
              <w:jc w:val="both"/>
              <w:rPr>
                <w:rFonts w:ascii="Arial" w:eastAsia="Times New Roman" w:hAnsi="Arial" w:cs="Arial"/>
                <w:sz w:val="20"/>
                <w:szCs w:val="20"/>
              </w:rPr>
            </w:pPr>
          </w:p>
        </w:tc>
      </w:tr>
      <w:tr w:rsidR="00AC772B" w:rsidRPr="00EE6A9D" w14:paraId="29E52E04" w14:textId="77777777" w:rsidTr="00AC772B">
        <w:trPr>
          <w:trHeight w:val="292"/>
        </w:trPr>
        <w:tc>
          <w:tcPr>
            <w:tcW w:w="6238" w:type="dxa"/>
          </w:tcPr>
          <w:p w14:paraId="0C3CEB13" w14:textId="3EFCAF9B" w:rsidR="00AC772B" w:rsidRPr="00566B0D" w:rsidRDefault="00DB4ECF" w:rsidP="00EE0BA4">
            <w:pPr>
              <w:jc w:val="both"/>
              <w:rPr>
                <w:rFonts w:ascii="Arial" w:eastAsia="Times New Roman" w:hAnsi="Arial" w:cs="Arial"/>
                <w:sz w:val="20"/>
                <w:szCs w:val="20"/>
              </w:rPr>
            </w:pPr>
            <w:r>
              <w:rPr>
                <w:rFonts w:ascii="Arial" w:eastAsia="Times New Roman" w:hAnsi="Arial" w:cs="Arial"/>
                <w:sz w:val="20"/>
                <w:szCs w:val="20"/>
              </w:rPr>
              <w:t>Auslands-BAföG</w:t>
            </w:r>
          </w:p>
        </w:tc>
        <w:tc>
          <w:tcPr>
            <w:tcW w:w="3402" w:type="dxa"/>
            <w:gridSpan w:val="3"/>
          </w:tcPr>
          <w:p w14:paraId="1812F246" w14:textId="77777777" w:rsidR="00AC772B" w:rsidRPr="00566B0D" w:rsidRDefault="00AC772B" w:rsidP="00EE0BA4">
            <w:pPr>
              <w:jc w:val="both"/>
              <w:rPr>
                <w:rFonts w:ascii="Arial" w:eastAsia="Times New Roman" w:hAnsi="Arial" w:cs="Arial"/>
                <w:sz w:val="20"/>
                <w:szCs w:val="20"/>
              </w:rPr>
            </w:pPr>
          </w:p>
        </w:tc>
      </w:tr>
      <w:tr w:rsidR="00245579" w:rsidRPr="00EE6A9D" w14:paraId="7BC971C4" w14:textId="77777777" w:rsidTr="00AC772B">
        <w:trPr>
          <w:trHeight w:val="292"/>
        </w:trPr>
        <w:tc>
          <w:tcPr>
            <w:tcW w:w="6238" w:type="dxa"/>
          </w:tcPr>
          <w:p w14:paraId="082EE5EC" w14:textId="60559448" w:rsidR="00EE0BA4" w:rsidRPr="00566B0D" w:rsidRDefault="00EE0BA4" w:rsidP="00EE0BA4">
            <w:pPr>
              <w:jc w:val="both"/>
              <w:rPr>
                <w:rFonts w:ascii="Arial" w:eastAsia="Times New Roman" w:hAnsi="Arial" w:cs="Arial"/>
                <w:sz w:val="20"/>
                <w:szCs w:val="20"/>
              </w:rPr>
            </w:pPr>
            <w:r w:rsidRPr="00566B0D">
              <w:rPr>
                <w:rFonts w:ascii="Arial" w:eastAsia="Times New Roman" w:hAnsi="Arial" w:cs="Arial"/>
                <w:sz w:val="20"/>
                <w:szCs w:val="20"/>
              </w:rPr>
              <w:t>Sonstige Drittmittel</w:t>
            </w:r>
          </w:p>
        </w:tc>
        <w:tc>
          <w:tcPr>
            <w:tcW w:w="3402" w:type="dxa"/>
            <w:gridSpan w:val="3"/>
          </w:tcPr>
          <w:p w14:paraId="0A373A7F" w14:textId="77777777" w:rsidR="00EE0BA4" w:rsidRPr="00566B0D" w:rsidRDefault="00EE0BA4" w:rsidP="00EE0BA4">
            <w:pPr>
              <w:jc w:val="both"/>
              <w:rPr>
                <w:rFonts w:ascii="Arial" w:eastAsia="Times New Roman" w:hAnsi="Arial" w:cs="Arial"/>
                <w:sz w:val="20"/>
                <w:szCs w:val="20"/>
              </w:rPr>
            </w:pPr>
          </w:p>
        </w:tc>
      </w:tr>
      <w:tr w:rsidR="00245579" w:rsidRPr="00EE6A9D" w14:paraId="6136A784" w14:textId="77777777" w:rsidTr="00AC772B">
        <w:trPr>
          <w:trHeight w:val="282"/>
        </w:trPr>
        <w:tc>
          <w:tcPr>
            <w:tcW w:w="6238" w:type="dxa"/>
          </w:tcPr>
          <w:p w14:paraId="70AF091B" w14:textId="1F189752" w:rsidR="008B1359" w:rsidRPr="00566B0D" w:rsidRDefault="008B1359" w:rsidP="00EE0BA4">
            <w:pPr>
              <w:jc w:val="both"/>
              <w:rPr>
                <w:rFonts w:ascii="Arial" w:eastAsia="Times New Roman" w:hAnsi="Arial" w:cs="Arial"/>
                <w:sz w:val="20"/>
                <w:szCs w:val="20"/>
              </w:rPr>
            </w:pPr>
            <w:r w:rsidRPr="00566B0D">
              <w:rPr>
                <w:rFonts w:ascii="Arial" w:eastAsia="Times New Roman" w:hAnsi="Arial" w:cs="Arial"/>
                <w:sz w:val="20"/>
                <w:szCs w:val="20"/>
              </w:rPr>
              <w:t>Finanzierung durch Incoming</w:t>
            </w:r>
          </w:p>
        </w:tc>
        <w:tc>
          <w:tcPr>
            <w:tcW w:w="3402" w:type="dxa"/>
            <w:gridSpan w:val="3"/>
          </w:tcPr>
          <w:p w14:paraId="05FD4B19" w14:textId="77777777" w:rsidR="008B1359" w:rsidRPr="00566B0D" w:rsidRDefault="008B1359" w:rsidP="00EE0BA4">
            <w:pPr>
              <w:jc w:val="both"/>
              <w:rPr>
                <w:rFonts w:ascii="Arial" w:eastAsia="Times New Roman" w:hAnsi="Arial" w:cs="Arial"/>
                <w:sz w:val="20"/>
                <w:szCs w:val="20"/>
              </w:rPr>
            </w:pPr>
          </w:p>
        </w:tc>
      </w:tr>
      <w:tr w:rsidR="00245579" w:rsidRPr="00EE6A9D" w14:paraId="7DBBF711" w14:textId="77777777" w:rsidTr="00AC772B">
        <w:trPr>
          <w:trHeight w:val="282"/>
        </w:trPr>
        <w:tc>
          <w:tcPr>
            <w:tcW w:w="6238" w:type="dxa"/>
          </w:tcPr>
          <w:p w14:paraId="6D136233" w14:textId="3C592E94" w:rsidR="00EE0BA4" w:rsidRPr="00566B0D" w:rsidRDefault="00EE0BA4" w:rsidP="00EE0BA4">
            <w:pPr>
              <w:jc w:val="both"/>
              <w:rPr>
                <w:rFonts w:ascii="Arial" w:eastAsia="Times New Roman" w:hAnsi="Arial" w:cs="Arial"/>
                <w:sz w:val="20"/>
                <w:szCs w:val="20"/>
              </w:rPr>
            </w:pPr>
            <w:r w:rsidRPr="00566B0D">
              <w:rPr>
                <w:rFonts w:ascii="Arial" w:eastAsia="Times New Roman" w:hAnsi="Arial" w:cs="Arial"/>
                <w:sz w:val="20"/>
                <w:szCs w:val="20"/>
              </w:rPr>
              <w:t>Sonstiges:</w:t>
            </w:r>
          </w:p>
        </w:tc>
        <w:tc>
          <w:tcPr>
            <w:tcW w:w="3402" w:type="dxa"/>
            <w:gridSpan w:val="3"/>
          </w:tcPr>
          <w:p w14:paraId="1BAB270E" w14:textId="77777777" w:rsidR="00EE0BA4" w:rsidRPr="00566B0D" w:rsidRDefault="00EE0BA4" w:rsidP="00EE0BA4">
            <w:pPr>
              <w:jc w:val="both"/>
              <w:rPr>
                <w:rFonts w:ascii="Arial" w:eastAsia="Times New Roman" w:hAnsi="Arial" w:cs="Arial"/>
                <w:sz w:val="20"/>
                <w:szCs w:val="20"/>
              </w:rPr>
            </w:pPr>
          </w:p>
        </w:tc>
      </w:tr>
      <w:tr w:rsidR="00245579" w:rsidRPr="00EE6A9D" w14:paraId="0275EEBD" w14:textId="77777777" w:rsidTr="00AC772B">
        <w:trPr>
          <w:trHeight w:val="282"/>
        </w:trPr>
        <w:tc>
          <w:tcPr>
            <w:tcW w:w="6238" w:type="dxa"/>
          </w:tcPr>
          <w:p w14:paraId="0AD5A37F" w14:textId="1752D7F4" w:rsidR="008B1359" w:rsidRPr="00566B0D" w:rsidRDefault="008B1359" w:rsidP="00EE0BA4">
            <w:pPr>
              <w:jc w:val="both"/>
              <w:rPr>
                <w:rFonts w:ascii="Arial" w:eastAsia="Times New Roman" w:hAnsi="Arial" w:cs="Arial"/>
                <w:sz w:val="20"/>
                <w:szCs w:val="20"/>
              </w:rPr>
            </w:pPr>
            <w:r w:rsidRPr="00566B0D">
              <w:rPr>
                <w:rFonts w:ascii="Arial" w:eastAsia="Times New Roman" w:hAnsi="Arial" w:cs="Arial"/>
                <w:sz w:val="20"/>
                <w:szCs w:val="20"/>
              </w:rPr>
              <w:t>Noch nicht bekannt</w:t>
            </w:r>
          </w:p>
        </w:tc>
        <w:tc>
          <w:tcPr>
            <w:tcW w:w="3402" w:type="dxa"/>
            <w:gridSpan w:val="3"/>
          </w:tcPr>
          <w:p w14:paraId="40EDEBA5" w14:textId="77777777" w:rsidR="008B1359" w:rsidRPr="00566B0D" w:rsidRDefault="008B1359" w:rsidP="00EE0BA4">
            <w:pPr>
              <w:jc w:val="both"/>
              <w:rPr>
                <w:rFonts w:ascii="Arial" w:eastAsia="Times New Roman" w:hAnsi="Arial" w:cs="Arial"/>
                <w:sz w:val="20"/>
                <w:szCs w:val="20"/>
              </w:rPr>
            </w:pPr>
          </w:p>
        </w:tc>
      </w:tr>
      <w:tr w:rsidR="00AC772B" w:rsidRPr="00EE6A9D" w14:paraId="4CFA8B72" w14:textId="77777777" w:rsidTr="00AC772B">
        <w:trPr>
          <w:trHeight w:val="520"/>
        </w:trPr>
        <w:tc>
          <w:tcPr>
            <w:tcW w:w="6238" w:type="dxa"/>
            <w:shd w:val="clear" w:color="auto" w:fill="D9D9D9" w:themeFill="background1" w:themeFillShade="D9"/>
          </w:tcPr>
          <w:p w14:paraId="1AE8A36F" w14:textId="03D35061" w:rsidR="00AC772B" w:rsidRPr="00566B0D" w:rsidRDefault="00AC772B" w:rsidP="00EE0BA4">
            <w:pPr>
              <w:jc w:val="both"/>
              <w:rPr>
                <w:rFonts w:ascii="Arial" w:eastAsia="Times New Roman" w:hAnsi="Arial" w:cs="Arial"/>
                <w:sz w:val="20"/>
                <w:szCs w:val="20"/>
              </w:rPr>
            </w:pPr>
            <w:r w:rsidRPr="00566B0D">
              <w:rPr>
                <w:rFonts w:ascii="Arial" w:eastAsia="Times New Roman" w:hAnsi="Arial" w:cs="Arial"/>
                <w:sz w:val="20"/>
                <w:szCs w:val="20"/>
              </w:rPr>
              <w:t>Sind Sie bereit</w:t>
            </w:r>
            <w:r w:rsidR="00C204E8">
              <w:rPr>
                <w:rFonts w:ascii="Arial" w:eastAsia="Times New Roman" w:hAnsi="Arial" w:cs="Arial"/>
                <w:sz w:val="20"/>
                <w:szCs w:val="20"/>
              </w:rPr>
              <w:t>,</w:t>
            </w:r>
            <w:r w:rsidRPr="00566B0D">
              <w:rPr>
                <w:rFonts w:ascii="Arial" w:eastAsia="Times New Roman" w:hAnsi="Arial" w:cs="Arial"/>
                <w:sz w:val="20"/>
                <w:szCs w:val="20"/>
              </w:rPr>
              <w:t xml:space="preserve"> im Falle einer erforderlichen Stornierung die Stornokosten aus Ihrem Budget/Fakultätsbudget zu übernehmen?</w:t>
            </w:r>
          </w:p>
        </w:tc>
        <w:tc>
          <w:tcPr>
            <w:tcW w:w="709" w:type="dxa"/>
          </w:tcPr>
          <w:p w14:paraId="7DA70F22" w14:textId="33F3F536" w:rsidR="00AC772B" w:rsidRPr="00566B0D" w:rsidRDefault="00AC772B" w:rsidP="008B1359">
            <w:pPr>
              <w:jc w:val="center"/>
              <w:rPr>
                <w:rFonts w:ascii="Arial" w:eastAsia="Times New Roman" w:hAnsi="Arial" w:cs="Arial"/>
                <w:sz w:val="20"/>
                <w:szCs w:val="20"/>
              </w:rPr>
            </w:pPr>
            <w:r w:rsidRPr="00566B0D">
              <w:rPr>
                <w:rFonts w:ascii="Arial" w:eastAsia="Times New Roman" w:hAnsi="Arial" w:cs="Arial"/>
                <w:sz w:val="20"/>
                <w:szCs w:val="20"/>
              </w:rPr>
              <w:t>Ja</w:t>
            </w:r>
          </w:p>
          <w:p w14:paraId="7912184B" w14:textId="002A9BC9" w:rsidR="00AC772B" w:rsidRPr="00566B0D" w:rsidRDefault="00AC772B" w:rsidP="008B1359">
            <w:pPr>
              <w:jc w:val="center"/>
              <w:rPr>
                <w:rFonts w:ascii="Arial" w:eastAsia="Times New Roman" w:hAnsi="Arial" w:cs="Arial"/>
                <w:sz w:val="20"/>
                <w:szCs w:val="20"/>
              </w:rPr>
            </w:pPr>
          </w:p>
        </w:tc>
        <w:tc>
          <w:tcPr>
            <w:tcW w:w="992" w:type="dxa"/>
          </w:tcPr>
          <w:p w14:paraId="044F7899" w14:textId="6024303A" w:rsidR="00AC772B" w:rsidRPr="00566B0D" w:rsidRDefault="00AC772B" w:rsidP="002138A4">
            <w:pPr>
              <w:jc w:val="center"/>
              <w:rPr>
                <w:rFonts w:ascii="Arial" w:eastAsia="Times New Roman" w:hAnsi="Arial" w:cs="Arial"/>
                <w:sz w:val="20"/>
                <w:szCs w:val="20"/>
              </w:rPr>
            </w:pPr>
            <w:r>
              <w:rPr>
                <w:rFonts w:ascii="Arial" w:eastAsia="Times New Roman" w:hAnsi="Arial" w:cs="Arial"/>
                <w:sz w:val="20"/>
                <w:szCs w:val="20"/>
              </w:rPr>
              <w:t>Nein</w:t>
            </w:r>
          </w:p>
        </w:tc>
        <w:tc>
          <w:tcPr>
            <w:tcW w:w="1701" w:type="dxa"/>
          </w:tcPr>
          <w:p w14:paraId="63CD6655" w14:textId="06761270" w:rsidR="00AC772B" w:rsidRPr="00566B0D" w:rsidRDefault="00AC772B" w:rsidP="00AC772B">
            <w:pPr>
              <w:rPr>
                <w:rFonts w:ascii="Arial" w:eastAsia="Times New Roman" w:hAnsi="Arial" w:cs="Arial"/>
                <w:sz w:val="20"/>
                <w:szCs w:val="20"/>
              </w:rPr>
            </w:pPr>
            <w:r>
              <w:rPr>
                <w:rFonts w:ascii="Arial" w:eastAsia="Times New Roman" w:hAnsi="Arial" w:cs="Arial"/>
                <w:sz w:val="20"/>
                <w:szCs w:val="20"/>
              </w:rPr>
              <w:t>Nicht zutreffend</w:t>
            </w:r>
          </w:p>
          <w:p w14:paraId="69D289BA" w14:textId="448956A2" w:rsidR="00AC772B" w:rsidRPr="00566B0D" w:rsidRDefault="00AC772B" w:rsidP="002138A4">
            <w:pPr>
              <w:jc w:val="center"/>
              <w:rPr>
                <w:rFonts w:ascii="Arial" w:eastAsia="Times New Roman" w:hAnsi="Arial" w:cs="Arial"/>
                <w:sz w:val="20"/>
                <w:szCs w:val="20"/>
              </w:rPr>
            </w:pPr>
          </w:p>
        </w:tc>
      </w:tr>
      <w:tr w:rsidR="00E8565B" w:rsidRPr="00EE6A9D" w14:paraId="6719E7D7" w14:textId="77777777" w:rsidTr="00AC772B">
        <w:trPr>
          <w:trHeight w:val="293"/>
        </w:trPr>
        <w:tc>
          <w:tcPr>
            <w:tcW w:w="6238" w:type="dxa"/>
            <w:shd w:val="clear" w:color="auto" w:fill="D9D9D9" w:themeFill="background1" w:themeFillShade="D9"/>
          </w:tcPr>
          <w:p w14:paraId="36389A91" w14:textId="02AF91DC" w:rsidR="00761B1C" w:rsidRPr="008B034B" w:rsidRDefault="00761B1C" w:rsidP="00EE0BA4">
            <w:pPr>
              <w:jc w:val="both"/>
              <w:rPr>
                <w:rFonts w:ascii="Arial" w:eastAsia="Times New Roman" w:hAnsi="Arial" w:cs="Arial"/>
                <w:sz w:val="20"/>
                <w:szCs w:val="20"/>
              </w:rPr>
            </w:pPr>
            <w:r w:rsidRPr="008B034B">
              <w:rPr>
                <w:rFonts w:ascii="Arial" w:eastAsia="Times New Roman" w:hAnsi="Arial" w:cs="Arial"/>
                <w:sz w:val="20"/>
                <w:szCs w:val="20"/>
              </w:rPr>
              <w:t>Gehört ein</w:t>
            </w:r>
            <w:r w:rsidR="00C204E8">
              <w:rPr>
                <w:rFonts w:ascii="Arial" w:eastAsia="Times New Roman" w:hAnsi="Arial" w:cs="Arial"/>
                <w:sz w:val="20"/>
                <w:szCs w:val="20"/>
              </w:rPr>
              <w:t>/e</w:t>
            </w:r>
            <w:r w:rsidRPr="008B034B">
              <w:rPr>
                <w:rFonts w:ascii="Arial" w:eastAsia="Times New Roman" w:hAnsi="Arial" w:cs="Arial"/>
                <w:sz w:val="20"/>
                <w:szCs w:val="20"/>
              </w:rPr>
              <w:t xml:space="preserve"> Reisende*r einer</w:t>
            </w:r>
            <w:r w:rsidR="002138A4" w:rsidRPr="008B034B">
              <w:rPr>
                <w:rFonts w:ascii="Arial" w:eastAsia="Times New Roman" w:hAnsi="Arial" w:cs="Arial"/>
                <w:sz w:val="20"/>
                <w:szCs w:val="20"/>
              </w:rPr>
              <w:t xml:space="preserve"> der vom RKI definierten R</w:t>
            </w:r>
            <w:r w:rsidRPr="008B034B">
              <w:rPr>
                <w:rFonts w:ascii="Arial" w:eastAsia="Times New Roman" w:hAnsi="Arial" w:cs="Arial"/>
                <w:sz w:val="20"/>
                <w:szCs w:val="20"/>
              </w:rPr>
              <w:t xml:space="preserve">isikogruppe für </w:t>
            </w:r>
            <w:r w:rsidRPr="008B034B">
              <w:rPr>
                <w:rFonts w:ascii="Arial" w:hAnsi="Arial" w:cs="Arial"/>
                <w:sz w:val="20"/>
                <w:szCs w:val="20"/>
              </w:rPr>
              <w:t>SARS-CoV-2</w:t>
            </w:r>
            <w:r w:rsidRPr="008B034B">
              <w:rPr>
                <w:rFonts w:ascii="Arial" w:hAnsi="Arial" w:cs="Arial"/>
                <w:b/>
                <w:i/>
                <w:sz w:val="20"/>
                <w:szCs w:val="20"/>
              </w:rPr>
              <w:t xml:space="preserve"> </w:t>
            </w:r>
            <w:r w:rsidRPr="008B034B">
              <w:rPr>
                <w:rFonts w:ascii="Arial" w:eastAsia="Times New Roman" w:hAnsi="Arial" w:cs="Arial"/>
                <w:sz w:val="20"/>
                <w:szCs w:val="20"/>
              </w:rPr>
              <w:t xml:space="preserve">an? </w:t>
            </w:r>
            <w:r w:rsidR="002138A4" w:rsidRPr="008B034B">
              <w:rPr>
                <w:rStyle w:val="Funotenzeichen"/>
                <w:rFonts w:ascii="Arial" w:eastAsia="Times New Roman" w:hAnsi="Arial" w:cs="Arial"/>
                <w:sz w:val="20"/>
                <w:szCs w:val="20"/>
              </w:rPr>
              <w:footnoteReference w:id="2"/>
            </w:r>
          </w:p>
        </w:tc>
        <w:tc>
          <w:tcPr>
            <w:tcW w:w="709" w:type="dxa"/>
          </w:tcPr>
          <w:p w14:paraId="0AA337DB" w14:textId="77777777" w:rsidR="00761B1C" w:rsidRPr="008B034B" w:rsidRDefault="00761B1C" w:rsidP="008B1359">
            <w:pPr>
              <w:jc w:val="center"/>
              <w:rPr>
                <w:rFonts w:ascii="Arial" w:eastAsia="Times New Roman" w:hAnsi="Arial" w:cs="Arial"/>
                <w:sz w:val="20"/>
                <w:szCs w:val="20"/>
              </w:rPr>
            </w:pPr>
            <w:r w:rsidRPr="008B034B">
              <w:rPr>
                <w:rFonts w:ascii="Arial" w:eastAsia="Times New Roman" w:hAnsi="Arial" w:cs="Arial"/>
                <w:sz w:val="20"/>
                <w:szCs w:val="20"/>
              </w:rPr>
              <w:t>Ja</w:t>
            </w:r>
          </w:p>
          <w:p w14:paraId="5BDF6932" w14:textId="64F79F32" w:rsidR="00B1117C" w:rsidRPr="008B034B" w:rsidRDefault="00B1117C" w:rsidP="008B1359">
            <w:pPr>
              <w:jc w:val="center"/>
              <w:rPr>
                <w:rFonts w:ascii="Arial" w:eastAsia="Times New Roman" w:hAnsi="Arial" w:cs="Arial"/>
                <w:sz w:val="20"/>
                <w:szCs w:val="20"/>
              </w:rPr>
            </w:pPr>
          </w:p>
        </w:tc>
        <w:tc>
          <w:tcPr>
            <w:tcW w:w="992" w:type="dxa"/>
          </w:tcPr>
          <w:p w14:paraId="24D39236" w14:textId="242B9AAC" w:rsidR="00761B1C" w:rsidRPr="008B034B" w:rsidRDefault="00761B1C" w:rsidP="008B1359">
            <w:pPr>
              <w:jc w:val="center"/>
              <w:rPr>
                <w:rFonts w:ascii="Arial" w:eastAsia="Times New Roman" w:hAnsi="Arial" w:cs="Arial"/>
                <w:sz w:val="20"/>
                <w:szCs w:val="20"/>
              </w:rPr>
            </w:pPr>
            <w:r w:rsidRPr="008B034B">
              <w:rPr>
                <w:rFonts w:ascii="Arial" w:eastAsia="Times New Roman" w:hAnsi="Arial" w:cs="Arial"/>
                <w:sz w:val="20"/>
                <w:szCs w:val="20"/>
              </w:rPr>
              <w:t>Nein</w:t>
            </w:r>
          </w:p>
        </w:tc>
        <w:tc>
          <w:tcPr>
            <w:tcW w:w="1701" w:type="dxa"/>
          </w:tcPr>
          <w:p w14:paraId="5A0AB04A" w14:textId="21841689" w:rsidR="00761B1C" w:rsidRPr="008B034B" w:rsidRDefault="00C204E8" w:rsidP="002138A4">
            <w:pPr>
              <w:rPr>
                <w:rFonts w:ascii="Arial" w:eastAsia="Times New Roman" w:hAnsi="Arial" w:cs="Arial"/>
                <w:sz w:val="20"/>
                <w:szCs w:val="20"/>
              </w:rPr>
            </w:pPr>
            <w:r>
              <w:rPr>
                <w:rFonts w:ascii="Arial" w:eastAsia="Times New Roman" w:hAnsi="Arial" w:cs="Arial"/>
                <w:sz w:val="20"/>
                <w:szCs w:val="20"/>
              </w:rPr>
              <w:t>Nicht bekannt</w:t>
            </w:r>
          </w:p>
        </w:tc>
      </w:tr>
    </w:tbl>
    <w:p w14:paraId="66241307" w14:textId="47EAAA40" w:rsidR="00F005CC" w:rsidRPr="00566B0D" w:rsidRDefault="00F005CC" w:rsidP="00E8565B">
      <w:pPr>
        <w:shd w:val="clear" w:color="auto" w:fill="FFFFFF" w:themeFill="background1"/>
        <w:rPr>
          <w:rFonts w:ascii="Arial" w:hAnsi="Arial" w:cs="Arial"/>
          <w:sz w:val="20"/>
          <w:szCs w:val="20"/>
        </w:rPr>
      </w:pPr>
    </w:p>
    <w:tbl>
      <w:tblPr>
        <w:tblStyle w:val="Tabellenraster"/>
        <w:tblW w:w="9356" w:type="dxa"/>
        <w:tblInd w:w="-289" w:type="dxa"/>
        <w:tblLook w:val="04A0" w:firstRow="1" w:lastRow="0" w:firstColumn="1" w:lastColumn="0" w:noHBand="0" w:noVBand="1"/>
      </w:tblPr>
      <w:tblGrid>
        <w:gridCol w:w="7514"/>
        <w:gridCol w:w="711"/>
        <w:gridCol w:w="1131"/>
      </w:tblGrid>
      <w:tr w:rsidR="00F005CC" w:rsidRPr="00EE6A9D" w14:paraId="0068C559" w14:textId="77777777" w:rsidTr="001608A5">
        <w:tc>
          <w:tcPr>
            <w:tcW w:w="9356" w:type="dxa"/>
            <w:gridSpan w:val="3"/>
            <w:shd w:val="clear" w:color="auto" w:fill="D9D9D9" w:themeFill="background1" w:themeFillShade="D9"/>
          </w:tcPr>
          <w:p w14:paraId="325B2DB5" w14:textId="555424D9" w:rsidR="00F005CC" w:rsidRPr="00566B0D" w:rsidRDefault="00EE0BA4" w:rsidP="00E8565B">
            <w:pPr>
              <w:shd w:val="clear" w:color="auto" w:fill="FFFFFF" w:themeFill="background1"/>
              <w:jc w:val="both"/>
              <w:rPr>
                <w:rFonts w:ascii="Arial" w:eastAsia="Times New Roman" w:hAnsi="Arial" w:cs="Arial"/>
                <w:b/>
                <w:sz w:val="20"/>
                <w:szCs w:val="20"/>
              </w:rPr>
            </w:pPr>
            <w:r w:rsidRPr="00566B0D">
              <w:rPr>
                <w:rFonts w:ascii="Arial" w:eastAsia="Times New Roman" w:hAnsi="Arial" w:cs="Arial"/>
                <w:b/>
                <w:sz w:val="20"/>
                <w:szCs w:val="20"/>
              </w:rPr>
              <w:t xml:space="preserve">Situation im Zielland </w:t>
            </w:r>
            <w:r w:rsidR="00C204E8">
              <w:rPr>
                <w:rFonts w:ascii="Arial" w:eastAsia="Times New Roman" w:hAnsi="Arial" w:cs="Arial"/>
                <w:b/>
                <w:sz w:val="20"/>
                <w:szCs w:val="20"/>
              </w:rPr>
              <w:t>(nur bei Outgoing-V</w:t>
            </w:r>
            <w:r w:rsidR="008B1359" w:rsidRPr="00566B0D">
              <w:rPr>
                <w:rFonts w:ascii="Arial" w:eastAsia="Times New Roman" w:hAnsi="Arial" w:cs="Arial"/>
                <w:b/>
                <w:sz w:val="20"/>
                <w:szCs w:val="20"/>
              </w:rPr>
              <w:t>orhaben)</w:t>
            </w:r>
          </w:p>
          <w:p w14:paraId="2639546E" w14:textId="26269CD4" w:rsidR="00E8565B" w:rsidRPr="00566B0D" w:rsidRDefault="00E8565B" w:rsidP="00E8565B">
            <w:pPr>
              <w:shd w:val="clear" w:color="auto" w:fill="FFFFFF" w:themeFill="background1"/>
              <w:jc w:val="both"/>
              <w:rPr>
                <w:rFonts w:ascii="Arial" w:eastAsia="Times New Roman" w:hAnsi="Arial" w:cs="Arial"/>
                <w:b/>
                <w:sz w:val="20"/>
                <w:szCs w:val="20"/>
              </w:rPr>
            </w:pPr>
          </w:p>
        </w:tc>
      </w:tr>
      <w:tr w:rsidR="00761B1C" w:rsidRPr="00EE6A9D" w14:paraId="6CC3349C" w14:textId="77777777" w:rsidTr="001608A5">
        <w:tc>
          <w:tcPr>
            <w:tcW w:w="7514" w:type="dxa"/>
            <w:shd w:val="clear" w:color="auto" w:fill="BFBFBF" w:themeFill="background1" w:themeFillShade="BF"/>
          </w:tcPr>
          <w:p w14:paraId="53B70BCA" w14:textId="50013B35" w:rsidR="00761B1C" w:rsidRPr="00566B0D" w:rsidRDefault="00761B1C" w:rsidP="008B1359">
            <w:pPr>
              <w:pStyle w:val="Listenabsatz"/>
              <w:numPr>
                <w:ilvl w:val="0"/>
                <w:numId w:val="13"/>
              </w:numPr>
              <w:jc w:val="both"/>
              <w:rPr>
                <w:rFonts w:ascii="Arial" w:hAnsi="Arial" w:cs="Arial"/>
                <w:sz w:val="20"/>
                <w:szCs w:val="20"/>
              </w:rPr>
            </w:pPr>
            <w:r w:rsidRPr="00566B0D">
              <w:rPr>
                <w:rFonts w:ascii="Arial" w:hAnsi="Arial" w:cs="Arial"/>
                <w:sz w:val="20"/>
                <w:szCs w:val="20"/>
              </w:rPr>
              <w:t>Haben Sie</w:t>
            </w:r>
            <w:r w:rsidR="00B1117C">
              <w:rPr>
                <w:rFonts w:ascii="Arial" w:hAnsi="Arial" w:cs="Arial"/>
                <w:sz w:val="20"/>
                <w:szCs w:val="20"/>
              </w:rPr>
              <w:t xml:space="preserve"> bzw. die Reisenden</w:t>
            </w:r>
            <w:r w:rsidRPr="00566B0D">
              <w:rPr>
                <w:rFonts w:ascii="Arial" w:hAnsi="Arial" w:cs="Arial"/>
                <w:sz w:val="20"/>
                <w:szCs w:val="20"/>
              </w:rPr>
              <w:t xml:space="preserve"> sich über die aktuellen Reisehinweise des Auswärtigen Amtes, Einreisebeschränkungen, </w:t>
            </w:r>
            <w:r w:rsidRPr="00566B0D">
              <w:rPr>
                <w:rFonts w:ascii="Arial" w:hAnsi="Arial" w:cs="Arial"/>
                <w:b/>
                <w:i/>
                <w:sz w:val="20"/>
                <w:szCs w:val="20"/>
              </w:rPr>
              <w:t>SARS-CoV-2</w:t>
            </w:r>
            <w:r w:rsidR="007761E5">
              <w:rPr>
                <w:rFonts w:ascii="Arial" w:hAnsi="Arial" w:cs="Arial"/>
                <w:b/>
                <w:i/>
                <w:sz w:val="20"/>
                <w:szCs w:val="20"/>
              </w:rPr>
              <w:t xml:space="preserve"> </w:t>
            </w:r>
            <w:r w:rsidR="007761E5">
              <w:rPr>
                <w:rFonts w:ascii="Arial" w:hAnsi="Arial" w:cs="Arial"/>
                <w:sz w:val="20"/>
                <w:szCs w:val="20"/>
              </w:rPr>
              <w:t xml:space="preserve">Infektionsgeschehen </w:t>
            </w:r>
            <w:r w:rsidRPr="00566B0D">
              <w:rPr>
                <w:rFonts w:ascii="Arial" w:hAnsi="Arial" w:cs="Arial"/>
                <w:sz w:val="20"/>
                <w:szCs w:val="20"/>
              </w:rPr>
              <w:t>im Zielland informiert?</w:t>
            </w:r>
            <w:r w:rsidR="00A06AC5">
              <w:rPr>
                <w:rStyle w:val="Funotenzeichen"/>
                <w:rFonts w:ascii="Arial" w:hAnsi="Arial" w:cs="Arial"/>
                <w:sz w:val="20"/>
                <w:szCs w:val="20"/>
              </w:rPr>
              <w:footnoteReference w:id="3"/>
            </w:r>
            <w:r w:rsidRPr="00566B0D">
              <w:rPr>
                <w:rFonts w:ascii="Arial" w:hAnsi="Arial" w:cs="Arial"/>
                <w:sz w:val="20"/>
                <w:szCs w:val="20"/>
              </w:rPr>
              <w:t xml:space="preserve"> </w:t>
            </w:r>
          </w:p>
        </w:tc>
        <w:tc>
          <w:tcPr>
            <w:tcW w:w="711" w:type="dxa"/>
          </w:tcPr>
          <w:p w14:paraId="304C160E" w14:textId="7FBF703F" w:rsidR="00761B1C"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Ja</w:t>
            </w:r>
          </w:p>
        </w:tc>
        <w:tc>
          <w:tcPr>
            <w:tcW w:w="1131" w:type="dxa"/>
          </w:tcPr>
          <w:p w14:paraId="71F6F079" w14:textId="34926D83" w:rsidR="00761B1C"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Nein</w:t>
            </w:r>
          </w:p>
        </w:tc>
      </w:tr>
      <w:tr w:rsidR="00761B1C" w:rsidRPr="00EE6A9D" w14:paraId="5885BDC3" w14:textId="77777777" w:rsidTr="001608A5">
        <w:tc>
          <w:tcPr>
            <w:tcW w:w="7514" w:type="dxa"/>
            <w:shd w:val="clear" w:color="auto" w:fill="D9D9D9" w:themeFill="background1" w:themeFillShade="D9"/>
          </w:tcPr>
          <w:p w14:paraId="4C7D9D33" w14:textId="04990844" w:rsidR="00761B1C" w:rsidRPr="00566B0D" w:rsidRDefault="00761B1C" w:rsidP="008B1359">
            <w:pPr>
              <w:pStyle w:val="Listenabsatz"/>
              <w:numPr>
                <w:ilvl w:val="0"/>
                <w:numId w:val="13"/>
              </w:numPr>
              <w:jc w:val="both"/>
              <w:rPr>
                <w:rFonts w:ascii="Arial" w:hAnsi="Arial" w:cs="Arial"/>
                <w:sz w:val="20"/>
                <w:szCs w:val="20"/>
              </w:rPr>
            </w:pPr>
            <w:r w:rsidRPr="00566B0D">
              <w:rPr>
                <w:rFonts w:ascii="Arial" w:hAnsi="Arial" w:cs="Arial"/>
                <w:sz w:val="20"/>
                <w:szCs w:val="20"/>
              </w:rPr>
              <w:t>Gibt es aktuell Einreisebeschränkungen, die das Mobilitätsvorhaben möglicherweise</w:t>
            </w:r>
            <w:r w:rsidR="00E8565B" w:rsidRPr="00566B0D">
              <w:rPr>
                <w:rFonts w:ascii="Arial" w:hAnsi="Arial" w:cs="Arial"/>
                <w:sz w:val="20"/>
                <w:szCs w:val="20"/>
              </w:rPr>
              <w:t xml:space="preserve"> erschweren?</w:t>
            </w:r>
          </w:p>
        </w:tc>
        <w:tc>
          <w:tcPr>
            <w:tcW w:w="711" w:type="dxa"/>
          </w:tcPr>
          <w:p w14:paraId="0A047A8F" w14:textId="5AB0B4F5" w:rsidR="00761B1C" w:rsidRPr="00566B0D" w:rsidRDefault="00751800" w:rsidP="00A15673">
            <w:pPr>
              <w:jc w:val="both"/>
              <w:rPr>
                <w:rFonts w:ascii="Arial" w:eastAsia="Times New Roman" w:hAnsi="Arial" w:cs="Arial"/>
                <w:sz w:val="20"/>
                <w:szCs w:val="20"/>
              </w:rPr>
            </w:pPr>
            <w:r w:rsidRPr="00566B0D">
              <w:rPr>
                <w:rFonts w:ascii="Arial" w:eastAsia="Times New Roman" w:hAnsi="Arial" w:cs="Arial"/>
                <w:sz w:val="20"/>
                <w:szCs w:val="20"/>
              </w:rPr>
              <w:t>Ja</w:t>
            </w:r>
          </w:p>
        </w:tc>
        <w:tc>
          <w:tcPr>
            <w:tcW w:w="1131" w:type="dxa"/>
          </w:tcPr>
          <w:p w14:paraId="68DE68EF" w14:textId="1E361611" w:rsidR="00761B1C" w:rsidRPr="00566B0D" w:rsidRDefault="00751800" w:rsidP="00A15673">
            <w:pPr>
              <w:jc w:val="both"/>
              <w:rPr>
                <w:rFonts w:ascii="Arial" w:eastAsia="Times New Roman" w:hAnsi="Arial" w:cs="Arial"/>
                <w:sz w:val="20"/>
                <w:szCs w:val="20"/>
              </w:rPr>
            </w:pPr>
            <w:r w:rsidRPr="00566B0D">
              <w:rPr>
                <w:rFonts w:ascii="Arial" w:eastAsia="Times New Roman" w:hAnsi="Arial" w:cs="Arial"/>
                <w:sz w:val="20"/>
                <w:szCs w:val="20"/>
              </w:rPr>
              <w:t>Nein</w:t>
            </w:r>
          </w:p>
        </w:tc>
      </w:tr>
      <w:tr w:rsidR="00E8565B" w:rsidRPr="00EE6A9D" w14:paraId="66024854" w14:textId="77777777" w:rsidTr="001608A5">
        <w:tc>
          <w:tcPr>
            <w:tcW w:w="9356" w:type="dxa"/>
            <w:gridSpan w:val="3"/>
            <w:shd w:val="clear" w:color="auto" w:fill="D9D9D9" w:themeFill="background1" w:themeFillShade="D9"/>
          </w:tcPr>
          <w:p w14:paraId="01D8675F" w14:textId="79AAE835" w:rsidR="00E8565B"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2a Wenn j</w:t>
            </w:r>
            <w:r w:rsidR="00751800" w:rsidRPr="00566B0D">
              <w:rPr>
                <w:rFonts w:ascii="Arial" w:eastAsia="Times New Roman" w:hAnsi="Arial" w:cs="Arial"/>
                <w:sz w:val="20"/>
                <w:szCs w:val="20"/>
              </w:rPr>
              <w:t>a, bitte erläutern Sie die aktuellen Einreisebeschränkungen für das Zielland</w:t>
            </w:r>
          </w:p>
        </w:tc>
      </w:tr>
      <w:tr w:rsidR="00F471EB" w:rsidRPr="00EE6A9D" w14:paraId="2D67B753" w14:textId="77777777" w:rsidTr="001608A5">
        <w:tc>
          <w:tcPr>
            <w:tcW w:w="9356" w:type="dxa"/>
            <w:gridSpan w:val="3"/>
            <w:shd w:val="clear" w:color="auto" w:fill="FFFFFF" w:themeFill="background1"/>
          </w:tcPr>
          <w:p w14:paraId="15926CE1" w14:textId="6EE77552" w:rsidR="00F471EB" w:rsidRPr="00566B0D" w:rsidRDefault="00F471EB" w:rsidP="00A15673">
            <w:pPr>
              <w:jc w:val="both"/>
              <w:rPr>
                <w:rFonts w:ascii="Arial" w:eastAsia="Times New Roman" w:hAnsi="Arial" w:cs="Arial"/>
                <w:sz w:val="20"/>
                <w:szCs w:val="20"/>
              </w:rPr>
            </w:pPr>
            <w:r w:rsidRPr="00566B0D">
              <w:rPr>
                <w:rFonts w:ascii="Arial" w:eastAsia="Times New Roman" w:hAnsi="Arial" w:cs="Arial"/>
                <w:sz w:val="20"/>
                <w:szCs w:val="20"/>
              </w:rPr>
              <w:t>…</w:t>
            </w:r>
          </w:p>
        </w:tc>
      </w:tr>
      <w:tr w:rsidR="00761B1C" w:rsidRPr="00EE6A9D" w14:paraId="7D85BD03" w14:textId="77777777" w:rsidTr="001608A5">
        <w:tc>
          <w:tcPr>
            <w:tcW w:w="7514" w:type="dxa"/>
            <w:shd w:val="clear" w:color="auto" w:fill="D9D9D9" w:themeFill="background1" w:themeFillShade="D9"/>
          </w:tcPr>
          <w:p w14:paraId="4AA5D525" w14:textId="0895A0CC" w:rsidR="00761B1C" w:rsidRPr="00566B0D" w:rsidRDefault="00761B1C" w:rsidP="00A15673">
            <w:pPr>
              <w:jc w:val="both"/>
              <w:rPr>
                <w:rFonts w:ascii="Arial" w:eastAsia="Times New Roman" w:hAnsi="Arial" w:cs="Arial"/>
                <w:sz w:val="20"/>
                <w:szCs w:val="20"/>
              </w:rPr>
            </w:pPr>
            <w:r w:rsidRPr="00566B0D">
              <w:rPr>
                <w:rFonts w:ascii="Arial" w:eastAsia="Times New Roman" w:hAnsi="Arial" w:cs="Arial"/>
                <w:sz w:val="20"/>
                <w:szCs w:val="20"/>
              </w:rPr>
              <w:t xml:space="preserve">3a. </w:t>
            </w:r>
            <w:r w:rsidR="00E8565B" w:rsidRPr="00566B0D">
              <w:rPr>
                <w:rFonts w:ascii="Arial" w:eastAsia="Times New Roman" w:hAnsi="Arial" w:cs="Arial"/>
                <w:sz w:val="20"/>
                <w:szCs w:val="20"/>
              </w:rPr>
              <w:t xml:space="preserve">Bestehen </w:t>
            </w:r>
            <w:r w:rsidRPr="00566B0D">
              <w:rPr>
                <w:rFonts w:ascii="Arial" w:eastAsia="Times New Roman" w:hAnsi="Arial" w:cs="Arial"/>
                <w:sz w:val="20"/>
                <w:szCs w:val="20"/>
              </w:rPr>
              <w:t xml:space="preserve">aktuell Quarantänevorschriften im Zielland? </w:t>
            </w:r>
          </w:p>
        </w:tc>
        <w:tc>
          <w:tcPr>
            <w:tcW w:w="711" w:type="dxa"/>
          </w:tcPr>
          <w:p w14:paraId="56EEC11C" w14:textId="47676D30" w:rsidR="00761B1C"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Ja</w:t>
            </w:r>
          </w:p>
        </w:tc>
        <w:tc>
          <w:tcPr>
            <w:tcW w:w="1131" w:type="dxa"/>
          </w:tcPr>
          <w:p w14:paraId="06931FA4" w14:textId="77777777" w:rsidR="00761B1C"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Nein</w:t>
            </w:r>
          </w:p>
          <w:p w14:paraId="207332C1" w14:textId="4DC7D715" w:rsidR="00E8565B" w:rsidRPr="00566B0D" w:rsidRDefault="00E8565B" w:rsidP="00A15673">
            <w:pPr>
              <w:jc w:val="both"/>
              <w:rPr>
                <w:rFonts w:ascii="Arial" w:eastAsia="Times New Roman" w:hAnsi="Arial" w:cs="Arial"/>
                <w:sz w:val="20"/>
                <w:szCs w:val="20"/>
              </w:rPr>
            </w:pPr>
          </w:p>
        </w:tc>
      </w:tr>
      <w:tr w:rsidR="00761B1C" w:rsidRPr="00EE6A9D" w14:paraId="0904E2EA" w14:textId="77777777" w:rsidTr="001608A5">
        <w:tc>
          <w:tcPr>
            <w:tcW w:w="9356" w:type="dxa"/>
            <w:gridSpan w:val="3"/>
            <w:shd w:val="clear" w:color="auto" w:fill="D9D9D9" w:themeFill="background1" w:themeFillShade="D9"/>
          </w:tcPr>
          <w:p w14:paraId="0F1311A1" w14:textId="47F93A2F" w:rsidR="00E8565B" w:rsidRPr="00566B0D" w:rsidRDefault="00761B1C" w:rsidP="00A15673">
            <w:pPr>
              <w:jc w:val="both"/>
              <w:rPr>
                <w:rFonts w:ascii="Arial" w:eastAsia="Times New Roman" w:hAnsi="Arial" w:cs="Arial"/>
                <w:sz w:val="20"/>
                <w:szCs w:val="20"/>
              </w:rPr>
            </w:pPr>
            <w:r w:rsidRPr="00566B0D">
              <w:rPr>
                <w:rFonts w:ascii="Arial" w:eastAsia="Times New Roman" w:hAnsi="Arial" w:cs="Arial"/>
                <w:sz w:val="20"/>
                <w:szCs w:val="20"/>
              </w:rPr>
              <w:t>3b. Wenn ja, bitte erläutern Sie die genauen Q</w:t>
            </w:r>
            <w:r w:rsidR="00C204E8">
              <w:rPr>
                <w:rFonts w:ascii="Arial" w:eastAsia="Times New Roman" w:hAnsi="Arial" w:cs="Arial"/>
                <w:sz w:val="20"/>
                <w:szCs w:val="20"/>
              </w:rPr>
              <w:t>uarantänebestimmungen/</w:t>
            </w:r>
            <w:r w:rsidR="00B1117C">
              <w:rPr>
                <w:rFonts w:ascii="Arial" w:eastAsia="Times New Roman" w:hAnsi="Arial" w:cs="Arial"/>
                <w:sz w:val="20"/>
                <w:szCs w:val="20"/>
              </w:rPr>
              <w:t>den Plan zur Einhaltung vor Ort</w:t>
            </w:r>
            <w:r w:rsidRPr="00566B0D">
              <w:rPr>
                <w:rFonts w:ascii="Arial" w:eastAsia="Times New Roman" w:hAnsi="Arial" w:cs="Arial"/>
                <w:sz w:val="20"/>
                <w:szCs w:val="20"/>
              </w:rPr>
              <w:t xml:space="preserve"> </w:t>
            </w:r>
          </w:p>
        </w:tc>
      </w:tr>
      <w:tr w:rsidR="00F471EB" w:rsidRPr="00EE6A9D" w14:paraId="6D4FD8C1" w14:textId="77777777" w:rsidTr="001608A5">
        <w:tc>
          <w:tcPr>
            <w:tcW w:w="9356" w:type="dxa"/>
            <w:gridSpan w:val="3"/>
            <w:shd w:val="clear" w:color="auto" w:fill="FFFFFF" w:themeFill="background1"/>
          </w:tcPr>
          <w:p w14:paraId="4255B6BA" w14:textId="31CA689E" w:rsidR="00F471EB" w:rsidRPr="00566B0D" w:rsidRDefault="00F471EB" w:rsidP="00A15673">
            <w:pPr>
              <w:jc w:val="both"/>
              <w:rPr>
                <w:rFonts w:ascii="Arial" w:eastAsia="Times New Roman" w:hAnsi="Arial" w:cs="Arial"/>
                <w:sz w:val="20"/>
                <w:szCs w:val="20"/>
              </w:rPr>
            </w:pPr>
            <w:r w:rsidRPr="00566B0D">
              <w:rPr>
                <w:rFonts w:ascii="Arial" w:eastAsia="Times New Roman" w:hAnsi="Arial" w:cs="Arial"/>
                <w:sz w:val="20"/>
                <w:szCs w:val="20"/>
              </w:rPr>
              <w:t>…</w:t>
            </w:r>
          </w:p>
        </w:tc>
      </w:tr>
      <w:tr w:rsidR="00761B1C" w:rsidRPr="00EE6A9D" w14:paraId="199DDAD6" w14:textId="77777777" w:rsidTr="001608A5">
        <w:tc>
          <w:tcPr>
            <w:tcW w:w="7514" w:type="dxa"/>
            <w:shd w:val="clear" w:color="auto" w:fill="D9D9D9" w:themeFill="background1" w:themeFillShade="D9"/>
          </w:tcPr>
          <w:p w14:paraId="67CAA439" w14:textId="096FAA5C" w:rsidR="00761B1C" w:rsidRPr="00566B0D" w:rsidRDefault="00761B1C" w:rsidP="00A15673">
            <w:pPr>
              <w:jc w:val="both"/>
              <w:rPr>
                <w:rFonts w:ascii="Arial" w:eastAsia="Times New Roman" w:hAnsi="Arial" w:cs="Arial"/>
                <w:sz w:val="20"/>
                <w:szCs w:val="20"/>
              </w:rPr>
            </w:pPr>
            <w:r w:rsidRPr="00566B0D">
              <w:rPr>
                <w:rFonts w:ascii="Arial" w:eastAsia="Times New Roman" w:hAnsi="Arial" w:cs="Arial"/>
                <w:sz w:val="20"/>
                <w:szCs w:val="20"/>
              </w:rPr>
              <w:t>3c.</w:t>
            </w:r>
            <w:r w:rsidR="00E8565B" w:rsidRPr="00566B0D">
              <w:rPr>
                <w:rFonts w:ascii="Arial" w:eastAsia="Times New Roman" w:hAnsi="Arial" w:cs="Arial"/>
                <w:sz w:val="20"/>
                <w:szCs w:val="20"/>
              </w:rPr>
              <w:t xml:space="preserve"> Bestehen </w:t>
            </w:r>
            <w:r w:rsidRPr="00566B0D">
              <w:rPr>
                <w:rFonts w:ascii="Arial" w:eastAsia="Times New Roman" w:hAnsi="Arial" w:cs="Arial"/>
                <w:sz w:val="20"/>
                <w:szCs w:val="20"/>
              </w:rPr>
              <w:t>aktuell Quarantänevorschriften nach Rüc</w:t>
            </w:r>
            <w:r w:rsidR="00E8565B" w:rsidRPr="00566B0D">
              <w:rPr>
                <w:rFonts w:ascii="Arial" w:eastAsia="Times New Roman" w:hAnsi="Arial" w:cs="Arial"/>
                <w:sz w:val="20"/>
                <w:szCs w:val="20"/>
              </w:rPr>
              <w:t>kkehr</w:t>
            </w:r>
            <w:r w:rsidRPr="00566B0D">
              <w:rPr>
                <w:rFonts w:ascii="Arial" w:eastAsia="Times New Roman" w:hAnsi="Arial" w:cs="Arial"/>
                <w:sz w:val="20"/>
                <w:szCs w:val="20"/>
              </w:rPr>
              <w:t xml:space="preserve">? </w:t>
            </w:r>
          </w:p>
        </w:tc>
        <w:tc>
          <w:tcPr>
            <w:tcW w:w="711" w:type="dxa"/>
          </w:tcPr>
          <w:p w14:paraId="640B0608" w14:textId="701B68EF" w:rsidR="00761B1C"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Ja</w:t>
            </w:r>
          </w:p>
        </w:tc>
        <w:tc>
          <w:tcPr>
            <w:tcW w:w="1131" w:type="dxa"/>
          </w:tcPr>
          <w:p w14:paraId="68525963" w14:textId="77777777" w:rsidR="00761B1C" w:rsidRPr="00566B0D" w:rsidRDefault="00E8565B" w:rsidP="00A15673">
            <w:pPr>
              <w:jc w:val="both"/>
              <w:rPr>
                <w:rFonts w:ascii="Arial" w:eastAsia="Times New Roman" w:hAnsi="Arial" w:cs="Arial"/>
                <w:sz w:val="20"/>
                <w:szCs w:val="20"/>
              </w:rPr>
            </w:pPr>
            <w:r w:rsidRPr="00566B0D">
              <w:rPr>
                <w:rFonts w:ascii="Arial" w:eastAsia="Times New Roman" w:hAnsi="Arial" w:cs="Arial"/>
                <w:sz w:val="20"/>
                <w:szCs w:val="20"/>
              </w:rPr>
              <w:t>Nein</w:t>
            </w:r>
          </w:p>
          <w:p w14:paraId="15F34D41" w14:textId="7447248E" w:rsidR="00E8565B" w:rsidRPr="00566B0D" w:rsidRDefault="00E8565B" w:rsidP="00A15673">
            <w:pPr>
              <w:jc w:val="both"/>
              <w:rPr>
                <w:rFonts w:ascii="Arial" w:eastAsia="Times New Roman" w:hAnsi="Arial" w:cs="Arial"/>
                <w:sz w:val="20"/>
                <w:szCs w:val="20"/>
              </w:rPr>
            </w:pPr>
          </w:p>
        </w:tc>
      </w:tr>
      <w:tr w:rsidR="00751800" w:rsidRPr="00EE6A9D" w14:paraId="242233DB" w14:textId="77777777" w:rsidTr="001608A5">
        <w:tc>
          <w:tcPr>
            <w:tcW w:w="7514" w:type="dxa"/>
          </w:tcPr>
          <w:p w14:paraId="5BE02B5D" w14:textId="4012850E" w:rsidR="00751800" w:rsidRPr="00566B0D" w:rsidRDefault="00751800" w:rsidP="00A15673">
            <w:pPr>
              <w:jc w:val="both"/>
              <w:rPr>
                <w:rFonts w:ascii="Arial" w:eastAsia="Times New Roman" w:hAnsi="Arial" w:cs="Arial"/>
                <w:sz w:val="20"/>
                <w:szCs w:val="20"/>
              </w:rPr>
            </w:pPr>
            <w:r w:rsidRPr="00566B0D">
              <w:rPr>
                <w:rFonts w:ascii="Arial" w:eastAsia="Times New Roman" w:hAnsi="Arial" w:cs="Arial"/>
                <w:sz w:val="20"/>
                <w:szCs w:val="20"/>
              </w:rPr>
              <w:t>3d.</w:t>
            </w:r>
            <w:r w:rsidR="00B1117C">
              <w:rPr>
                <w:rFonts w:ascii="Arial" w:eastAsia="Times New Roman" w:hAnsi="Arial" w:cs="Arial"/>
                <w:sz w:val="20"/>
                <w:szCs w:val="20"/>
              </w:rPr>
              <w:t>Nur für Personal der TH:</w:t>
            </w:r>
            <w:r w:rsidRPr="00566B0D">
              <w:rPr>
                <w:rFonts w:ascii="Arial" w:eastAsia="Times New Roman" w:hAnsi="Arial" w:cs="Arial"/>
                <w:sz w:val="20"/>
                <w:szCs w:val="20"/>
              </w:rPr>
              <w:t xml:space="preserve"> Wenn ja, besteh</w:t>
            </w:r>
            <w:r w:rsidR="00BC3DD0">
              <w:rPr>
                <w:rFonts w:ascii="Arial" w:eastAsia="Times New Roman" w:hAnsi="Arial" w:cs="Arial"/>
                <w:sz w:val="20"/>
                <w:szCs w:val="20"/>
              </w:rPr>
              <w:t>t die Möglichkeit, dass Sie</w:t>
            </w:r>
            <w:r w:rsidRPr="00566B0D">
              <w:rPr>
                <w:rFonts w:ascii="Arial" w:eastAsia="Times New Roman" w:hAnsi="Arial" w:cs="Arial"/>
                <w:sz w:val="20"/>
                <w:szCs w:val="20"/>
              </w:rPr>
              <w:t xml:space="preserve"> während der </w:t>
            </w:r>
            <w:r w:rsidR="006775C0" w:rsidRPr="00566B0D">
              <w:rPr>
                <w:rFonts w:ascii="Arial" w:eastAsia="Times New Roman" w:hAnsi="Arial" w:cs="Arial"/>
                <w:sz w:val="20"/>
                <w:szCs w:val="20"/>
              </w:rPr>
              <w:t>Quarantäne</w:t>
            </w:r>
            <w:r w:rsidR="00C204E8">
              <w:rPr>
                <w:rFonts w:ascii="Arial" w:eastAsia="Times New Roman" w:hAnsi="Arial" w:cs="Arial"/>
                <w:sz w:val="20"/>
                <w:szCs w:val="20"/>
              </w:rPr>
              <w:t xml:space="preserve"> I</w:t>
            </w:r>
            <w:r w:rsidRPr="00566B0D">
              <w:rPr>
                <w:rFonts w:ascii="Arial" w:eastAsia="Times New Roman" w:hAnsi="Arial" w:cs="Arial"/>
                <w:sz w:val="20"/>
                <w:szCs w:val="20"/>
              </w:rPr>
              <w:t>hrer Arbeit im Home Office nachgehen können (ggf. Zustimmung des Fachvorgesetzten liegt vor)</w:t>
            </w:r>
            <w:r w:rsidR="00C204E8">
              <w:rPr>
                <w:rFonts w:ascii="Arial" w:eastAsia="Times New Roman" w:hAnsi="Arial" w:cs="Arial"/>
                <w:sz w:val="20"/>
                <w:szCs w:val="20"/>
              </w:rPr>
              <w:t>?</w:t>
            </w:r>
          </w:p>
        </w:tc>
        <w:tc>
          <w:tcPr>
            <w:tcW w:w="711" w:type="dxa"/>
          </w:tcPr>
          <w:p w14:paraId="04825431" w14:textId="135BFC51" w:rsidR="00751800" w:rsidRPr="00566B0D" w:rsidRDefault="00751800" w:rsidP="00A15673">
            <w:pPr>
              <w:jc w:val="both"/>
              <w:rPr>
                <w:rFonts w:ascii="Arial" w:eastAsia="Times New Roman" w:hAnsi="Arial" w:cs="Arial"/>
                <w:sz w:val="20"/>
                <w:szCs w:val="20"/>
              </w:rPr>
            </w:pPr>
            <w:r w:rsidRPr="00566B0D">
              <w:rPr>
                <w:rFonts w:ascii="Arial" w:eastAsia="Times New Roman" w:hAnsi="Arial" w:cs="Arial"/>
                <w:sz w:val="20"/>
                <w:szCs w:val="20"/>
              </w:rPr>
              <w:t>Ja</w:t>
            </w:r>
          </w:p>
        </w:tc>
        <w:tc>
          <w:tcPr>
            <w:tcW w:w="1131" w:type="dxa"/>
          </w:tcPr>
          <w:p w14:paraId="2B768609" w14:textId="29E741B3" w:rsidR="00751800" w:rsidRPr="00566B0D" w:rsidRDefault="00751800" w:rsidP="00A15673">
            <w:pPr>
              <w:jc w:val="both"/>
              <w:rPr>
                <w:rFonts w:ascii="Arial" w:eastAsia="Times New Roman" w:hAnsi="Arial" w:cs="Arial"/>
                <w:sz w:val="20"/>
                <w:szCs w:val="20"/>
              </w:rPr>
            </w:pPr>
            <w:r w:rsidRPr="00566B0D">
              <w:rPr>
                <w:rFonts w:ascii="Arial" w:eastAsia="Times New Roman" w:hAnsi="Arial" w:cs="Arial"/>
                <w:sz w:val="20"/>
                <w:szCs w:val="20"/>
              </w:rPr>
              <w:t>Nein</w:t>
            </w:r>
          </w:p>
        </w:tc>
      </w:tr>
    </w:tbl>
    <w:p w14:paraId="433A9EFE" w14:textId="77777777" w:rsidR="00F75ECB" w:rsidRPr="00EE6A9D" w:rsidRDefault="00F75ECB" w:rsidP="000E00BB">
      <w:pPr>
        <w:spacing w:after="0" w:line="240" w:lineRule="auto"/>
        <w:jc w:val="both"/>
        <w:rPr>
          <w:rFonts w:ascii="Arial" w:eastAsia="Times New Roman" w:hAnsi="Arial" w:cs="Arial"/>
          <w:sz w:val="20"/>
          <w:szCs w:val="20"/>
          <w:highlight w:val="yellow"/>
        </w:rPr>
      </w:pPr>
    </w:p>
    <w:p w14:paraId="4FFDDFFB" w14:textId="77777777" w:rsidR="00102687" w:rsidRPr="00EE6A9D" w:rsidRDefault="00102687" w:rsidP="00102687">
      <w:pPr>
        <w:spacing w:after="0" w:line="240" w:lineRule="auto"/>
        <w:jc w:val="both"/>
        <w:rPr>
          <w:rFonts w:ascii="Arial" w:eastAsia="Times New Roman" w:hAnsi="Arial" w:cs="Arial"/>
          <w:sz w:val="20"/>
          <w:szCs w:val="20"/>
          <w:highlight w:val="yellow"/>
        </w:rPr>
      </w:pPr>
    </w:p>
    <w:tbl>
      <w:tblPr>
        <w:tblStyle w:val="Tabellenraster"/>
        <w:tblW w:w="9356" w:type="dxa"/>
        <w:tblInd w:w="-289" w:type="dxa"/>
        <w:tblLayout w:type="fixed"/>
        <w:tblLook w:val="04A0" w:firstRow="1" w:lastRow="0" w:firstColumn="1" w:lastColumn="0" w:noHBand="0" w:noVBand="1"/>
      </w:tblPr>
      <w:tblGrid>
        <w:gridCol w:w="9356"/>
      </w:tblGrid>
      <w:tr w:rsidR="00F471EB" w:rsidRPr="00EE6A9D" w14:paraId="4DDF58D4" w14:textId="77777777" w:rsidTr="001608A5">
        <w:trPr>
          <w:trHeight w:val="510"/>
          <w:tblHeader/>
        </w:trPr>
        <w:tc>
          <w:tcPr>
            <w:tcW w:w="9356" w:type="dxa"/>
          </w:tcPr>
          <w:p w14:paraId="0EFAFD98" w14:textId="5FA566BE" w:rsidR="00F471EB" w:rsidRPr="00566B0D" w:rsidRDefault="00F471EB" w:rsidP="001608A5">
            <w:pPr>
              <w:rPr>
                <w:rFonts w:ascii="Arial" w:eastAsia="Times New Roman" w:hAnsi="Arial" w:cs="Arial"/>
                <w:b/>
                <w:sz w:val="20"/>
                <w:szCs w:val="20"/>
              </w:rPr>
            </w:pPr>
            <w:r w:rsidRPr="00566B0D">
              <w:rPr>
                <w:rFonts w:ascii="Arial" w:eastAsia="Times New Roman" w:hAnsi="Arial" w:cs="Arial"/>
                <w:b/>
                <w:sz w:val="20"/>
                <w:szCs w:val="20"/>
              </w:rPr>
              <w:t>Beschreibung und Begründung des Mobilitätsvorhabens</w:t>
            </w:r>
          </w:p>
        </w:tc>
      </w:tr>
      <w:tr w:rsidR="00102687" w:rsidRPr="00EE6A9D" w14:paraId="228A1DB9" w14:textId="77777777" w:rsidTr="001608A5">
        <w:tc>
          <w:tcPr>
            <w:tcW w:w="9356" w:type="dxa"/>
            <w:shd w:val="clear" w:color="auto" w:fill="D9D9D9" w:themeFill="background1" w:themeFillShade="D9"/>
          </w:tcPr>
          <w:p w14:paraId="1E078BC7" w14:textId="4DE2F358" w:rsidR="00F471EB" w:rsidRPr="00566B0D" w:rsidRDefault="00102687" w:rsidP="007222E5">
            <w:pPr>
              <w:jc w:val="both"/>
              <w:rPr>
                <w:rFonts w:ascii="Arial" w:eastAsia="Times New Roman" w:hAnsi="Arial" w:cs="Arial"/>
                <w:sz w:val="20"/>
                <w:szCs w:val="20"/>
              </w:rPr>
            </w:pPr>
            <w:r w:rsidRPr="00566B0D">
              <w:rPr>
                <w:rFonts w:ascii="Arial" w:eastAsia="Times New Roman" w:hAnsi="Arial" w:cs="Arial"/>
                <w:sz w:val="20"/>
                <w:szCs w:val="20"/>
              </w:rPr>
              <w:t>Bitte beschreiben Sie kurz das Mobilitätsvorhaben</w:t>
            </w:r>
            <w:r w:rsidR="008B1359" w:rsidRPr="00566B0D">
              <w:rPr>
                <w:rFonts w:ascii="Arial" w:eastAsia="Times New Roman" w:hAnsi="Arial" w:cs="Arial"/>
                <w:sz w:val="20"/>
                <w:szCs w:val="20"/>
              </w:rPr>
              <w:t xml:space="preserve"> (</w:t>
            </w:r>
            <w:r w:rsidR="001608A5" w:rsidRPr="00566B0D">
              <w:rPr>
                <w:rFonts w:ascii="Arial" w:eastAsia="Times New Roman" w:hAnsi="Arial" w:cs="Arial"/>
                <w:sz w:val="20"/>
                <w:szCs w:val="20"/>
              </w:rPr>
              <w:t xml:space="preserve">inkl. </w:t>
            </w:r>
            <w:r w:rsidR="008B1359" w:rsidRPr="00566B0D">
              <w:rPr>
                <w:rFonts w:ascii="Arial" w:eastAsia="Times New Roman" w:hAnsi="Arial" w:cs="Arial"/>
                <w:sz w:val="20"/>
                <w:szCs w:val="20"/>
              </w:rPr>
              <w:t>Anlass, Ziele</w:t>
            </w:r>
            <w:r w:rsidR="001608A5" w:rsidRPr="00566B0D">
              <w:rPr>
                <w:rFonts w:ascii="Arial" w:eastAsia="Times New Roman" w:hAnsi="Arial" w:cs="Arial"/>
                <w:sz w:val="20"/>
                <w:szCs w:val="20"/>
              </w:rPr>
              <w:t xml:space="preserve">, </w:t>
            </w:r>
            <w:r w:rsidR="00566B0D">
              <w:rPr>
                <w:rFonts w:ascii="Arial" w:eastAsia="Times New Roman" w:hAnsi="Arial" w:cs="Arial"/>
                <w:sz w:val="20"/>
                <w:szCs w:val="20"/>
              </w:rPr>
              <w:t xml:space="preserve">Vorhaben, </w:t>
            </w:r>
            <w:r w:rsidR="001608A5" w:rsidRPr="00566B0D">
              <w:rPr>
                <w:rFonts w:ascii="Arial" w:eastAsia="Times New Roman" w:hAnsi="Arial" w:cs="Arial"/>
                <w:sz w:val="20"/>
                <w:szCs w:val="20"/>
              </w:rPr>
              <w:t>Teilnehmer</w:t>
            </w:r>
            <w:r w:rsidR="00B1117C">
              <w:rPr>
                <w:rFonts w:ascii="Arial" w:eastAsia="Times New Roman" w:hAnsi="Arial" w:cs="Arial"/>
                <w:sz w:val="20"/>
                <w:szCs w:val="20"/>
              </w:rPr>
              <w:t>*innen</w:t>
            </w:r>
            <w:r w:rsidR="001608A5" w:rsidRPr="00566B0D">
              <w:rPr>
                <w:rFonts w:ascii="Arial" w:eastAsia="Times New Roman" w:hAnsi="Arial" w:cs="Arial"/>
                <w:sz w:val="20"/>
                <w:szCs w:val="20"/>
              </w:rPr>
              <w:t xml:space="preserve">, </w:t>
            </w:r>
            <w:r w:rsidR="00454C7B">
              <w:rPr>
                <w:rFonts w:ascii="Arial" w:eastAsia="Times New Roman" w:hAnsi="Arial" w:cs="Arial"/>
                <w:sz w:val="20"/>
                <w:szCs w:val="20"/>
              </w:rPr>
              <w:t xml:space="preserve"> mögliche </w:t>
            </w:r>
            <w:r w:rsidR="00566B0D">
              <w:rPr>
                <w:rFonts w:ascii="Arial" w:eastAsia="Times New Roman" w:hAnsi="Arial" w:cs="Arial"/>
                <w:sz w:val="20"/>
                <w:szCs w:val="20"/>
              </w:rPr>
              <w:t>Kontaktpersonen</w:t>
            </w:r>
            <w:r w:rsidR="008B1359" w:rsidRPr="00566B0D">
              <w:rPr>
                <w:rFonts w:ascii="Arial" w:eastAsia="Times New Roman" w:hAnsi="Arial" w:cs="Arial"/>
                <w:sz w:val="20"/>
                <w:szCs w:val="20"/>
              </w:rPr>
              <w:t>)</w:t>
            </w:r>
            <w:r w:rsidRPr="00566B0D">
              <w:rPr>
                <w:rFonts w:ascii="Arial" w:eastAsia="Times New Roman" w:hAnsi="Arial" w:cs="Arial"/>
                <w:sz w:val="20"/>
                <w:szCs w:val="20"/>
              </w:rPr>
              <w:t xml:space="preserve"> und begründen Sie, warum das Vorhaben dringend </w:t>
            </w:r>
            <w:r w:rsidR="00016750" w:rsidRPr="00566B0D">
              <w:rPr>
                <w:rFonts w:ascii="Arial" w:eastAsia="Times New Roman" w:hAnsi="Arial" w:cs="Arial"/>
                <w:sz w:val="20"/>
                <w:szCs w:val="20"/>
              </w:rPr>
              <w:t>im WS 2020/</w:t>
            </w:r>
            <w:r w:rsidR="007B277B" w:rsidRPr="00566B0D">
              <w:rPr>
                <w:rFonts w:ascii="Arial" w:eastAsia="Times New Roman" w:hAnsi="Arial" w:cs="Arial"/>
                <w:sz w:val="20"/>
                <w:szCs w:val="20"/>
              </w:rPr>
              <w:t xml:space="preserve">21 </w:t>
            </w:r>
            <w:r w:rsidRPr="00566B0D">
              <w:rPr>
                <w:rFonts w:ascii="Arial" w:eastAsia="Times New Roman" w:hAnsi="Arial" w:cs="Arial"/>
                <w:sz w:val="20"/>
                <w:szCs w:val="20"/>
              </w:rPr>
              <w:t>durchgeführt werden sollte und</w:t>
            </w:r>
            <w:r w:rsidRPr="00566B0D">
              <w:rPr>
                <w:rFonts w:ascii="Arial" w:eastAsia="Times New Roman" w:hAnsi="Arial" w:cs="Arial"/>
                <w:i/>
                <w:sz w:val="20"/>
                <w:szCs w:val="20"/>
              </w:rPr>
              <w:t xml:space="preserve"> </w:t>
            </w:r>
            <w:r w:rsidRPr="00566B0D">
              <w:rPr>
                <w:rFonts w:ascii="Arial" w:hAnsi="Arial" w:cs="Arial"/>
                <w:sz w:val="20"/>
                <w:szCs w:val="20"/>
              </w:rPr>
              <w:t xml:space="preserve">nicht </w:t>
            </w:r>
            <w:r w:rsidR="00C97813">
              <w:rPr>
                <w:rFonts w:ascii="Arial" w:hAnsi="Arial" w:cs="Arial"/>
                <w:sz w:val="20"/>
                <w:szCs w:val="20"/>
              </w:rPr>
              <w:t xml:space="preserve">verschoben oder </w:t>
            </w:r>
            <w:r w:rsidRPr="00566B0D">
              <w:rPr>
                <w:rFonts w:ascii="Arial" w:hAnsi="Arial" w:cs="Arial"/>
                <w:sz w:val="20"/>
                <w:szCs w:val="20"/>
              </w:rPr>
              <w:t>durch virtuelle Formate ersetzt werden kann</w:t>
            </w:r>
            <w:r w:rsidRPr="00566B0D">
              <w:rPr>
                <w:rFonts w:ascii="Arial" w:eastAsia="Times New Roman" w:hAnsi="Arial" w:cs="Arial"/>
                <w:sz w:val="20"/>
                <w:szCs w:val="20"/>
              </w:rPr>
              <w:t>.</w:t>
            </w:r>
          </w:p>
        </w:tc>
      </w:tr>
      <w:tr w:rsidR="00F471EB" w:rsidRPr="00EE6A9D" w14:paraId="0D5085E5" w14:textId="77777777" w:rsidTr="001608A5">
        <w:tc>
          <w:tcPr>
            <w:tcW w:w="9356" w:type="dxa"/>
          </w:tcPr>
          <w:p w14:paraId="7D2285B1" w14:textId="77777777" w:rsidR="00F471EB" w:rsidRPr="00566B0D" w:rsidRDefault="00F471EB" w:rsidP="007222E5">
            <w:pPr>
              <w:jc w:val="both"/>
              <w:rPr>
                <w:rFonts w:ascii="Arial" w:eastAsia="Times New Roman" w:hAnsi="Arial" w:cs="Arial"/>
                <w:sz w:val="20"/>
                <w:szCs w:val="20"/>
              </w:rPr>
            </w:pPr>
            <w:r w:rsidRPr="00566B0D">
              <w:rPr>
                <w:rFonts w:ascii="Arial" w:eastAsia="Times New Roman" w:hAnsi="Arial" w:cs="Arial"/>
                <w:sz w:val="20"/>
                <w:szCs w:val="20"/>
              </w:rPr>
              <w:t>…</w:t>
            </w:r>
          </w:p>
          <w:p w14:paraId="72916342" w14:textId="77777777" w:rsidR="001608A5" w:rsidRDefault="001608A5" w:rsidP="007222E5">
            <w:pPr>
              <w:jc w:val="both"/>
              <w:rPr>
                <w:rFonts w:ascii="Arial" w:eastAsia="Times New Roman" w:hAnsi="Arial" w:cs="Arial"/>
                <w:sz w:val="20"/>
                <w:szCs w:val="20"/>
                <w:highlight w:val="yellow"/>
              </w:rPr>
            </w:pPr>
          </w:p>
          <w:p w14:paraId="38B74A89" w14:textId="77777777" w:rsidR="001608A5" w:rsidRDefault="001608A5" w:rsidP="007222E5">
            <w:pPr>
              <w:jc w:val="both"/>
              <w:rPr>
                <w:rFonts w:ascii="Arial" w:eastAsia="Times New Roman" w:hAnsi="Arial" w:cs="Arial"/>
                <w:sz w:val="20"/>
                <w:szCs w:val="20"/>
                <w:highlight w:val="yellow"/>
              </w:rPr>
            </w:pPr>
          </w:p>
          <w:p w14:paraId="4A1F8244" w14:textId="77777777" w:rsidR="001608A5" w:rsidRDefault="001608A5" w:rsidP="007222E5">
            <w:pPr>
              <w:jc w:val="both"/>
              <w:rPr>
                <w:rFonts w:ascii="Arial" w:eastAsia="Times New Roman" w:hAnsi="Arial" w:cs="Arial"/>
                <w:sz w:val="20"/>
                <w:szCs w:val="20"/>
                <w:highlight w:val="yellow"/>
              </w:rPr>
            </w:pPr>
          </w:p>
          <w:p w14:paraId="602A93EF" w14:textId="77777777" w:rsidR="001608A5" w:rsidRDefault="001608A5" w:rsidP="007222E5">
            <w:pPr>
              <w:jc w:val="both"/>
              <w:rPr>
                <w:rFonts w:ascii="Arial" w:eastAsia="Times New Roman" w:hAnsi="Arial" w:cs="Arial"/>
                <w:sz w:val="20"/>
                <w:szCs w:val="20"/>
                <w:highlight w:val="yellow"/>
              </w:rPr>
            </w:pPr>
          </w:p>
          <w:p w14:paraId="6F402D6A" w14:textId="77777777" w:rsidR="001608A5" w:rsidRDefault="001608A5" w:rsidP="007222E5">
            <w:pPr>
              <w:jc w:val="both"/>
              <w:rPr>
                <w:rFonts w:ascii="Arial" w:eastAsia="Times New Roman" w:hAnsi="Arial" w:cs="Arial"/>
                <w:sz w:val="20"/>
                <w:szCs w:val="20"/>
                <w:highlight w:val="yellow"/>
              </w:rPr>
            </w:pPr>
          </w:p>
          <w:p w14:paraId="086C92F1" w14:textId="77777777" w:rsidR="001608A5" w:rsidRDefault="001608A5" w:rsidP="007222E5">
            <w:pPr>
              <w:jc w:val="both"/>
              <w:rPr>
                <w:rFonts w:ascii="Arial" w:eastAsia="Times New Roman" w:hAnsi="Arial" w:cs="Arial"/>
                <w:sz w:val="20"/>
                <w:szCs w:val="20"/>
                <w:highlight w:val="yellow"/>
              </w:rPr>
            </w:pPr>
          </w:p>
          <w:p w14:paraId="6AF444D0" w14:textId="77777777" w:rsidR="001608A5" w:rsidRDefault="001608A5" w:rsidP="007222E5">
            <w:pPr>
              <w:jc w:val="both"/>
              <w:rPr>
                <w:rFonts w:ascii="Arial" w:eastAsia="Times New Roman" w:hAnsi="Arial" w:cs="Arial"/>
                <w:sz w:val="20"/>
                <w:szCs w:val="20"/>
                <w:highlight w:val="yellow"/>
              </w:rPr>
            </w:pPr>
          </w:p>
          <w:p w14:paraId="2FC3F6B4" w14:textId="77777777" w:rsidR="001608A5" w:rsidRDefault="001608A5" w:rsidP="007222E5">
            <w:pPr>
              <w:jc w:val="both"/>
              <w:rPr>
                <w:rFonts w:ascii="Arial" w:eastAsia="Times New Roman" w:hAnsi="Arial" w:cs="Arial"/>
                <w:sz w:val="20"/>
                <w:szCs w:val="20"/>
                <w:highlight w:val="yellow"/>
              </w:rPr>
            </w:pPr>
          </w:p>
          <w:p w14:paraId="47F371DF" w14:textId="77777777" w:rsidR="001608A5" w:rsidRDefault="001608A5" w:rsidP="007222E5">
            <w:pPr>
              <w:jc w:val="both"/>
              <w:rPr>
                <w:rFonts w:ascii="Arial" w:eastAsia="Times New Roman" w:hAnsi="Arial" w:cs="Arial"/>
                <w:sz w:val="20"/>
                <w:szCs w:val="20"/>
                <w:highlight w:val="yellow"/>
              </w:rPr>
            </w:pPr>
          </w:p>
          <w:p w14:paraId="37B803D8" w14:textId="77777777" w:rsidR="001608A5" w:rsidRDefault="001608A5" w:rsidP="007222E5">
            <w:pPr>
              <w:jc w:val="both"/>
              <w:rPr>
                <w:rFonts w:ascii="Arial" w:eastAsia="Times New Roman" w:hAnsi="Arial" w:cs="Arial"/>
                <w:sz w:val="20"/>
                <w:szCs w:val="20"/>
                <w:highlight w:val="yellow"/>
              </w:rPr>
            </w:pPr>
          </w:p>
          <w:p w14:paraId="23DC04DC" w14:textId="77777777" w:rsidR="001608A5" w:rsidRDefault="001608A5" w:rsidP="007222E5">
            <w:pPr>
              <w:jc w:val="both"/>
              <w:rPr>
                <w:rFonts w:ascii="Arial" w:eastAsia="Times New Roman" w:hAnsi="Arial" w:cs="Arial"/>
                <w:sz w:val="20"/>
                <w:szCs w:val="20"/>
                <w:highlight w:val="yellow"/>
              </w:rPr>
            </w:pPr>
          </w:p>
          <w:p w14:paraId="02137FC8" w14:textId="77777777" w:rsidR="001608A5" w:rsidRDefault="001608A5" w:rsidP="007222E5">
            <w:pPr>
              <w:jc w:val="both"/>
              <w:rPr>
                <w:rFonts w:ascii="Arial" w:eastAsia="Times New Roman" w:hAnsi="Arial" w:cs="Arial"/>
                <w:sz w:val="20"/>
                <w:szCs w:val="20"/>
                <w:highlight w:val="yellow"/>
              </w:rPr>
            </w:pPr>
          </w:p>
          <w:p w14:paraId="3303560C" w14:textId="77777777" w:rsidR="001608A5" w:rsidRDefault="001608A5" w:rsidP="007222E5">
            <w:pPr>
              <w:jc w:val="both"/>
              <w:rPr>
                <w:rFonts w:ascii="Arial" w:eastAsia="Times New Roman" w:hAnsi="Arial" w:cs="Arial"/>
                <w:sz w:val="20"/>
                <w:szCs w:val="20"/>
                <w:highlight w:val="yellow"/>
              </w:rPr>
            </w:pPr>
          </w:p>
          <w:p w14:paraId="64BB4103" w14:textId="77777777" w:rsidR="001608A5" w:rsidRDefault="001608A5" w:rsidP="007222E5">
            <w:pPr>
              <w:jc w:val="both"/>
              <w:rPr>
                <w:rFonts w:ascii="Arial" w:eastAsia="Times New Roman" w:hAnsi="Arial" w:cs="Arial"/>
                <w:sz w:val="20"/>
                <w:szCs w:val="20"/>
                <w:highlight w:val="yellow"/>
              </w:rPr>
            </w:pPr>
          </w:p>
          <w:p w14:paraId="257641B6" w14:textId="77777777" w:rsidR="001608A5" w:rsidRDefault="001608A5" w:rsidP="007222E5">
            <w:pPr>
              <w:jc w:val="both"/>
              <w:rPr>
                <w:rFonts w:ascii="Arial" w:eastAsia="Times New Roman" w:hAnsi="Arial" w:cs="Arial"/>
                <w:sz w:val="20"/>
                <w:szCs w:val="20"/>
                <w:highlight w:val="yellow"/>
              </w:rPr>
            </w:pPr>
          </w:p>
          <w:p w14:paraId="76F73606" w14:textId="77777777" w:rsidR="001608A5" w:rsidRDefault="001608A5" w:rsidP="007222E5">
            <w:pPr>
              <w:jc w:val="both"/>
              <w:rPr>
                <w:rFonts w:ascii="Arial" w:eastAsia="Times New Roman" w:hAnsi="Arial" w:cs="Arial"/>
                <w:sz w:val="20"/>
                <w:szCs w:val="20"/>
                <w:highlight w:val="yellow"/>
              </w:rPr>
            </w:pPr>
          </w:p>
          <w:p w14:paraId="15183D5D" w14:textId="77777777" w:rsidR="001608A5" w:rsidRDefault="001608A5" w:rsidP="007222E5">
            <w:pPr>
              <w:jc w:val="both"/>
              <w:rPr>
                <w:rFonts w:ascii="Arial" w:eastAsia="Times New Roman" w:hAnsi="Arial" w:cs="Arial"/>
                <w:sz w:val="20"/>
                <w:szCs w:val="20"/>
                <w:highlight w:val="yellow"/>
              </w:rPr>
            </w:pPr>
          </w:p>
          <w:p w14:paraId="07E780D4" w14:textId="77777777" w:rsidR="001608A5" w:rsidRDefault="001608A5" w:rsidP="007222E5">
            <w:pPr>
              <w:jc w:val="both"/>
              <w:rPr>
                <w:rFonts w:ascii="Arial" w:eastAsia="Times New Roman" w:hAnsi="Arial" w:cs="Arial"/>
                <w:sz w:val="20"/>
                <w:szCs w:val="20"/>
                <w:highlight w:val="yellow"/>
              </w:rPr>
            </w:pPr>
          </w:p>
          <w:p w14:paraId="68A022E0" w14:textId="77777777" w:rsidR="00A1211C" w:rsidRDefault="00A1211C" w:rsidP="007222E5">
            <w:pPr>
              <w:jc w:val="both"/>
              <w:rPr>
                <w:rFonts w:ascii="Arial" w:eastAsia="Times New Roman" w:hAnsi="Arial" w:cs="Arial"/>
                <w:sz w:val="20"/>
                <w:szCs w:val="20"/>
                <w:highlight w:val="yellow"/>
              </w:rPr>
            </w:pPr>
          </w:p>
          <w:p w14:paraId="57C0715D" w14:textId="77777777" w:rsidR="00A1211C" w:rsidRDefault="00A1211C" w:rsidP="007222E5">
            <w:pPr>
              <w:jc w:val="both"/>
              <w:rPr>
                <w:rFonts w:ascii="Arial" w:eastAsia="Times New Roman" w:hAnsi="Arial" w:cs="Arial"/>
                <w:sz w:val="20"/>
                <w:szCs w:val="20"/>
                <w:highlight w:val="yellow"/>
              </w:rPr>
            </w:pPr>
          </w:p>
          <w:p w14:paraId="06A14B09" w14:textId="77777777" w:rsidR="00A1211C" w:rsidRDefault="00A1211C" w:rsidP="007222E5">
            <w:pPr>
              <w:jc w:val="both"/>
              <w:rPr>
                <w:rFonts w:ascii="Arial" w:eastAsia="Times New Roman" w:hAnsi="Arial" w:cs="Arial"/>
                <w:sz w:val="20"/>
                <w:szCs w:val="20"/>
                <w:highlight w:val="yellow"/>
              </w:rPr>
            </w:pPr>
          </w:p>
          <w:p w14:paraId="07DD8302" w14:textId="77777777" w:rsidR="00A1211C" w:rsidRDefault="00A1211C" w:rsidP="007222E5">
            <w:pPr>
              <w:jc w:val="both"/>
              <w:rPr>
                <w:rFonts w:ascii="Arial" w:eastAsia="Times New Roman" w:hAnsi="Arial" w:cs="Arial"/>
                <w:sz w:val="20"/>
                <w:szCs w:val="20"/>
                <w:highlight w:val="yellow"/>
              </w:rPr>
            </w:pPr>
          </w:p>
          <w:p w14:paraId="71567C0D" w14:textId="77777777" w:rsidR="00A1211C" w:rsidRDefault="00A1211C" w:rsidP="007222E5">
            <w:pPr>
              <w:jc w:val="both"/>
              <w:rPr>
                <w:rFonts w:ascii="Arial" w:eastAsia="Times New Roman" w:hAnsi="Arial" w:cs="Arial"/>
                <w:sz w:val="20"/>
                <w:szCs w:val="20"/>
                <w:highlight w:val="yellow"/>
              </w:rPr>
            </w:pPr>
          </w:p>
          <w:p w14:paraId="40971C0A" w14:textId="77777777" w:rsidR="00A1211C" w:rsidRDefault="00A1211C" w:rsidP="007222E5">
            <w:pPr>
              <w:jc w:val="both"/>
              <w:rPr>
                <w:rFonts w:ascii="Arial" w:eastAsia="Times New Roman" w:hAnsi="Arial" w:cs="Arial"/>
                <w:sz w:val="20"/>
                <w:szCs w:val="20"/>
                <w:highlight w:val="yellow"/>
              </w:rPr>
            </w:pPr>
          </w:p>
          <w:p w14:paraId="04AC7107" w14:textId="77777777" w:rsidR="00A1211C" w:rsidRDefault="00A1211C" w:rsidP="007222E5">
            <w:pPr>
              <w:jc w:val="both"/>
              <w:rPr>
                <w:rFonts w:ascii="Arial" w:eastAsia="Times New Roman" w:hAnsi="Arial" w:cs="Arial"/>
                <w:sz w:val="20"/>
                <w:szCs w:val="20"/>
                <w:highlight w:val="yellow"/>
              </w:rPr>
            </w:pPr>
          </w:p>
          <w:p w14:paraId="69F5948B" w14:textId="00B040A4" w:rsidR="00A1211C" w:rsidRPr="00EE6A9D" w:rsidRDefault="00A1211C" w:rsidP="007222E5">
            <w:pPr>
              <w:jc w:val="both"/>
              <w:rPr>
                <w:rFonts w:ascii="Arial" w:eastAsia="Times New Roman" w:hAnsi="Arial" w:cs="Arial"/>
                <w:sz w:val="20"/>
                <w:szCs w:val="20"/>
                <w:highlight w:val="yellow"/>
              </w:rPr>
            </w:pPr>
          </w:p>
        </w:tc>
      </w:tr>
    </w:tbl>
    <w:p w14:paraId="72653E58" w14:textId="34533BB1" w:rsidR="005B04A8" w:rsidRPr="00EE6A9D" w:rsidRDefault="001D3946" w:rsidP="00102687">
      <w:pPr>
        <w:spacing w:after="0" w:line="240" w:lineRule="auto"/>
        <w:rPr>
          <w:rFonts w:ascii="Arial" w:eastAsia="Times New Roman" w:hAnsi="Arial" w:cs="Arial"/>
          <w:sz w:val="20"/>
          <w:szCs w:val="20"/>
        </w:rPr>
      </w:pPr>
      <w:r w:rsidRPr="008B034B">
        <w:rPr>
          <w:rFonts w:ascii="Arial" w:eastAsia="Times New Roman" w:hAnsi="Arial" w:cs="Arial"/>
          <w:sz w:val="20"/>
          <w:szCs w:val="20"/>
        </w:rPr>
        <w:lastRenderedPageBreak/>
        <w:t>Das beabsichtigte Mobilitätsvorhaben ist den</w:t>
      </w:r>
      <w:r w:rsidR="005B04A8" w:rsidRPr="008B034B">
        <w:rPr>
          <w:rFonts w:ascii="Arial" w:eastAsia="Times New Roman" w:hAnsi="Arial" w:cs="Arial"/>
          <w:sz w:val="20"/>
          <w:szCs w:val="20"/>
        </w:rPr>
        <w:t xml:space="preserve"> Verantwort</w:t>
      </w:r>
      <w:r w:rsidRPr="008B034B">
        <w:rPr>
          <w:rFonts w:ascii="Arial" w:eastAsia="Times New Roman" w:hAnsi="Arial" w:cs="Arial"/>
          <w:sz w:val="20"/>
          <w:szCs w:val="20"/>
        </w:rPr>
        <w:t>lichen (</w:t>
      </w:r>
      <w:r w:rsidR="003A7C5F" w:rsidRPr="008B034B">
        <w:rPr>
          <w:rFonts w:ascii="Arial" w:eastAsia="Times New Roman" w:hAnsi="Arial" w:cs="Arial"/>
          <w:sz w:val="20"/>
          <w:szCs w:val="20"/>
        </w:rPr>
        <w:t xml:space="preserve">bei Personal: </w:t>
      </w:r>
      <w:r w:rsidRPr="008B034B">
        <w:rPr>
          <w:rFonts w:ascii="Arial" w:eastAsia="Times New Roman" w:hAnsi="Arial" w:cs="Arial"/>
          <w:sz w:val="20"/>
          <w:szCs w:val="20"/>
        </w:rPr>
        <w:t>Dekan*in, Fachvorgesetzte</w:t>
      </w:r>
      <w:r w:rsidR="00102687" w:rsidRPr="008B034B">
        <w:rPr>
          <w:rFonts w:ascii="Arial" w:eastAsia="Times New Roman" w:hAnsi="Arial" w:cs="Arial"/>
          <w:sz w:val="20"/>
          <w:szCs w:val="20"/>
        </w:rPr>
        <w:t>*r</w:t>
      </w:r>
      <w:r w:rsidR="005B04A8" w:rsidRPr="008B034B">
        <w:rPr>
          <w:rFonts w:ascii="Arial" w:eastAsia="Times New Roman" w:hAnsi="Arial" w:cs="Arial"/>
          <w:sz w:val="20"/>
          <w:szCs w:val="20"/>
        </w:rPr>
        <w:t>) bekannt</w:t>
      </w:r>
      <w:r w:rsidRPr="008B034B">
        <w:rPr>
          <w:rFonts w:ascii="Arial" w:eastAsia="Times New Roman" w:hAnsi="Arial" w:cs="Arial"/>
          <w:sz w:val="20"/>
          <w:szCs w:val="20"/>
        </w:rPr>
        <w:t xml:space="preserve"> und wird von ihnen befürwortet</w:t>
      </w:r>
      <w:r w:rsidR="005B04A8" w:rsidRPr="008B034B">
        <w:rPr>
          <w:rFonts w:ascii="Arial" w:eastAsia="Times New Roman" w:hAnsi="Arial" w:cs="Arial"/>
          <w:sz w:val="20"/>
          <w:szCs w:val="20"/>
        </w:rPr>
        <w:t>.</w:t>
      </w:r>
    </w:p>
    <w:p w14:paraId="1E0E7DD6" w14:textId="77777777" w:rsidR="005B04A8" w:rsidRPr="00EE6A9D" w:rsidRDefault="005B04A8" w:rsidP="00102687">
      <w:pPr>
        <w:spacing w:after="0" w:line="240" w:lineRule="auto"/>
        <w:rPr>
          <w:rFonts w:ascii="Arial" w:eastAsia="Times New Roman" w:hAnsi="Arial" w:cs="Arial"/>
          <w:sz w:val="20"/>
          <w:szCs w:val="20"/>
        </w:rPr>
      </w:pPr>
    </w:p>
    <w:p w14:paraId="19E5550B" w14:textId="77777777" w:rsidR="001608A5" w:rsidRPr="00EE6A9D" w:rsidRDefault="001608A5" w:rsidP="001608A5">
      <w:pPr>
        <w:spacing w:after="0" w:line="240" w:lineRule="auto"/>
        <w:rPr>
          <w:rFonts w:ascii="Arial" w:eastAsia="Times New Roman" w:hAnsi="Arial" w:cs="Arial"/>
          <w:sz w:val="20"/>
          <w:szCs w:val="20"/>
        </w:rPr>
      </w:pPr>
      <w:r w:rsidRPr="00EE6A9D">
        <w:rPr>
          <w:rFonts w:ascii="Arial" w:eastAsia="Times New Roman" w:hAnsi="Arial" w:cs="Arial"/>
          <w:sz w:val="20"/>
          <w:szCs w:val="20"/>
        </w:rPr>
        <w:t>Name, Vorname: ___________________________________</w:t>
      </w:r>
    </w:p>
    <w:p w14:paraId="2CFE314B" w14:textId="51188A7E" w:rsidR="005B04A8" w:rsidRDefault="005B04A8" w:rsidP="00102687">
      <w:pPr>
        <w:spacing w:after="0" w:line="240" w:lineRule="auto"/>
        <w:rPr>
          <w:rFonts w:ascii="Arial" w:eastAsia="Times New Roman" w:hAnsi="Arial" w:cs="Arial"/>
          <w:sz w:val="20"/>
          <w:szCs w:val="20"/>
        </w:rPr>
      </w:pPr>
    </w:p>
    <w:p w14:paraId="22B46A56" w14:textId="119C865F" w:rsidR="001608A5" w:rsidRPr="00EE6A9D" w:rsidRDefault="001608A5" w:rsidP="00102687">
      <w:pPr>
        <w:spacing w:after="0" w:line="240" w:lineRule="auto"/>
        <w:rPr>
          <w:rFonts w:ascii="Arial" w:eastAsia="Times New Roman" w:hAnsi="Arial" w:cs="Arial"/>
          <w:sz w:val="20"/>
          <w:szCs w:val="20"/>
        </w:rPr>
      </w:pPr>
    </w:p>
    <w:p w14:paraId="2EB5C6B7" w14:textId="732A3AE9" w:rsidR="005B04A8" w:rsidRDefault="005B04A8" w:rsidP="00102687">
      <w:pPr>
        <w:spacing w:after="0" w:line="240" w:lineRule="auto"/>
        <w:rPr>
          <w:rFonts w:ascii="Arial" w:eastAsia="Times New Roman" w:hAnsi="Arial" w:cs="Arial"/>
          <w:sz w:val="20"/>
          <w:szCs w:val="20"/>
        </w:rPr>
      </w:pPr>
      <w:r w:rsidRPr="00EE6A9D">
        <w:rPr>
          <w:rFonts w:ascii="Arial" w:eastAsia="Times New Roman" w:hAnsi="Arial" w:cs="Arial"/>
          <w:sz w:val="20"/>
          <w:szCs w:val="20"/>
        </w:rPr>
        <w:t>Datum, Unterschrift</w:t>
      </w:r>
      <w:r w:rsidR="001D3946" w:rsidRPr="00EE6A9D">
        <w:rPr>
          <w:rFonts w:ascii="Arial" w:eastAsia="Times New Roman" w:hAnsi="Arial" w:cs="Arial"/>
          <w:sz w:val="20"/>
          <w:szCs w:val="20"/>
        </w:rPr>
        <w:t xml:space="preserve"> Antragsteller*in</w:t>
      </w:r>
      <w:r w:rsidRPr="00EE6A9D">
        <w:rPr>
          <w:rFonts w:ascii="Arial" w:eastAsia="Times New Roman" w:hAnsi="Arial" w:cs="Arial"/>
          <w:sz w:val="20"/>
          <w:szCs w:val="20"/>
        </w:rPr>
        <w:t>:_________________________________</w:t>
      </w:r>
    </w:p>
    <w:p w14:paraId="3622FDE6" w14:textId="5807F5CC" w:rsidR="003A3532" w:rsidRDefault="003A3532" w:rsidP="00102687">
      <w:pPr>
        <w:spacing w:after="0" w:line="240" w:lineRule="auto"/>
        <w:rPr>
          <w:rFonts w:ascii="Arial" w:eastAsia="Times New Roman" w:hAnsi="Arial" w:cs="Arial"/>
          <w:sz w:val="20"/>
          <w:szCs w:val="20"/>
        </w:rPr>
      </w:pPr>
    </w:p>
    <w:p w14:paraId="446D7B09" w14:textId="601B51CC" w:rsidR="003A3532" w:rsidRDefault="003A3532" w:rsidP="00102687">
      <w:pPr>
        <w:spacing w:after="0" w:line="240" w:lineRule="auto"/>
        <w:rPr>
          <w:rFonts w:ascii="Arial" w:eastAsia="Times New Roman" w:hAnsi="Arial" w:cs="Arial"/>
          <w:sz w:val="20"/>
          <w:szCs w:val="20"/>
        </w:rPr>
      </w:pPr>
    </w:p>
    <w:p w14:paraId="4402CD6D" w14:textId="38022A65" w:rsidR="006775C0" w:rsidRDefault="006775C0" w:rsidP="008F4F36">
      <w:pPr>
        <w:spacing w:after="0" w:line="240" w:lineRule="auto"/>
        <w:jc w:val="both"/>
        <w:rPr>
          <w:rFonts w:ascii="Arial" w:eastAsia="Times New Roman" w:hAnsi="Arial" w:cs="Arial"/>
          <w:sz w:val="20"/>
          <w:szCs w:val="20"/>
        </w:rPr>
      </w:pPr>
    </w:p>
    <w:sectPr w:rsidR="006775C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BF2D" w14:textId="77777777" w:rsidR="00F14220" w:rsidRDefault="00F14220" w:rsidP="006B3820">
      <w:pPr>
        <w:spacing w:after="0" w:line="240" w:lineRule="auto"/>
      </w:pPr>
      <w:r>
        <w:separator/>
      </w:r>
    </w:p>
  </w:endnote>
  <w:endnote w:type="continuationSeparator" w:id="0">
    <w:p w14:paraId="5E347470" w14:textId="77777777" w:rsidR="00F14220" w:rsidRDefault="00F14220" w:rsidP="006B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F98F" w14:textId="56DA2AA3" w:rsidR="000E00BB" w:rsidRDefault="000E00BB" w:rsidP="000E00BB">
    <w:pPr>
      <w:pStyle w:val="Fuzeile"/>
      <w:jc w:val="right"/>
    </w:pPr>
    <w:r>
      <w:t xml:space="preserve">Seite </w:t>
    </w:r>
    <w:r>
      <w:rPr>
        <w:b/>
        <w:bCs/>
      </w:rPr>
      <w:fldChar w:fldCharType="begin"/>
    </w:r>
    <w:r>
      <w:rPr>
        <w:b/>
        <w:bCs/>
      </w:rPr>
      <w:instrText>PAGE  \* Arabic  \* MERGEFORMAT</w:instrText>
    </w:r>
    <w:r>
      <w:rPr>
        <w:b/>
        <w:bCs/>
      </w:rPr>
      <w:fldChar w:fldCharType="separate"/>
    </w:r>
    <w:r w:rsidR="00F83764">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F83764">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34AE" w14:textId="77777777" w:rsidR="00F14220" w:rsidRDefault="00F14220" w:rsidP="006B3820">
      <w:pPr>
        <w:spacing w:after="0" w:line="240" w:lineRule="auto"/>
      </w:pPr>
      <w:r>
        <w:separator/>
      </w:r>
    </w:p>
  </w:footnote>
  <w:footnote w:type="continuationSeparator" w:id="0">
    <w:p w14:paraId="4E74E935" w14:textId="77777777" w:rsidR="00F14220" w:rsidRDefault="00F14220" w:rsidP="006B3820">
      <w:pPr>
        <w:spacing w:after="0" w:line="240" w:lineRule="auto"/>
      </w:pPr>
      <w:r>
        <w:continuationSeparator/>
      </w:r>
    </w:p>
  </w:footnote>
  <w:footnote w:id="1">
    <w:p w14:paraId="1931A437" w14:textId="77777777" w:rsidR="00564355" w:rsidRDefault="00564355" w:rsidP="00564355">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Unter dem Begriff „Personalmobilität“ werden hier alle Mobilitäten von Lehrenden und Mitarbeiter*innen in Lehre und Verwaltung sowie Gastaufenthalte von Wissenschaftler*innen und Mitarbeiter*innen an der TH Köln verstanden. </w:t>
      </w:r>
    </w:p>
  </w:footnote>
  <w:footnote w:id="2">
    <w:p w14:paraId="00FB22F0" w14:textId="08F23643" w:rsidR="002138A4" w:rsidRPr="00A06AC5" w:rsidRDefault="002138A4" w:rsidP="00A06AC5">
      <w:pPr>
        <w:pStyle w:val="Funotentext"/>
        <w:rPr>
          <w:rFonts w:ascii="Arial" w:hAnsi="Arial" w:cs="Arial"/>
          <w:sz w:val="16"/>
          <w:szCs w:val="16"/>
        </w:rPr>
      </w:pPr>
      <w:r w:rsidRPr="00A06AC5">
        <w:rPr>
          <w:rStyle w:val="Funotenzeichen"/>
          <w:rFonts w:ascii="Arial" w:hAnsi="Arial" w:cs="Arial"/>
          <w:sz w:val="16"/>
          <w:szCs w:val="16"/>
        </w:rPr>
        <w:footnoteRef/>
      </w:r>
      <w:r w:rsidRPr="00A06AC5">
        <w:rPr>
          <w:rFonts w:ascii="Arial" w:hAnsi="Arial" w:cs="Arial"/>
          <w:sz w:val="16"/>
          <w:szCs w:val="16"/>
        </w:rPr>
        <w:t xml:space="preserve"> Information zu Risikogruppen: https://www.infektionsschutz.de/fileadmin/infektionsschutz.de/Downloads/Merkblatt-chronisch-kranke-Menschen-Coronavirus.pdf</w:t>
      </w:r>
    </w:p>
  </w:footnote>
  <w:footnote w:id="3">
    <w:p w14:paraId="59F63CB4" w14:textId="6BE52DB1" w:rsidR="00A06AC5" w:rsidRPr="00A06AC5" w:rsidRDefault="00A06AC5" w:rsidP="00A06AC5">
      <w:pPr>
        <w:rPr>
          <w:rFonts w:ascii="Arial" w:hAnsi="Arial" w:cs="Arial"/>
          <w:color w:val="353838"/>
          <w:sz w:val="16"/>
          <w:szCs w:val="16"/>
        </w:rPr>
      </w:pPr>
      <w:r w:rsidRPr="00A06AC5">
        <w:rPr>
          <w:rStyle w:val="Funotenzeichen"/>
          <w:rFonts w:ascii="Arial" w:hAnsi="Arial" w:cs="Arial"/>
          <w:sz w:val="16"/>
          <w:szCs w:val="16"/>
        </w:rPr>
        <w:footnoteRef/>
      </w:r>
      <w:r w:rsidRPr="00A06AC5">
        <w:rPr>
          <w:rFonts w:ascii="Arial" w:hAnsi="Arial" w:cs="Arial"/>
          <w:sz w:val="16"/>
          <w:szCs w:val="16"/>
        </w:rPr>
        <w:t xml:space="preserve"> </w:t>
      </w:r>
      <w:r w:rsidRPr="00A06AC5">
        <w:rPr>
          <w:rFonts w:ascii="Arial" w:hAnsi="Arial" w:cs="Arial"/>
          <w:color w:val="353838"/>
          <w:sz w:val="16"/>
          <w:szCs w:val="16"/>
        </w:rPr>
        <w:t xml:space="preserve">Das RKI nimmt laufend Stellung zur Infektionssituation in anderen Ländern und aktualisiert regelmäßig die Liste der Risikogebiete unter: </w:t>
      </w:r>
      <w:hyperlink r:id="rId1" w:history="1">
        <w:r w:rsidRPr="00A06AC5">
          <w:rPr>
            <w:rStyle w:val="Hyperlink"/>
            <w:rFonts w:ascii="Arial" w:hAnsi="Arial" w:cs="Arial"/>
            <w:sz w:val="16"/>
            <w:szCs w:val="16"/>
          </w:rPr>
          <w:t>https://www.rki.de/DE/Content/InfAZ/N/Neuartiges_Coronavirus/Risikogebiete_neu.html</w:t>
        </w:r>
      </w:hyperlink>
      <w:r w:rsidRPr="00A06AC5">
        <w:rPr>
          <w:rFonts w:ascii="Arial" w:hAnsi="Arial" w:cs="Arial"/>
          <w:color w:val="353838"/>
          <w:sz w:val="16"/>
          <w:szCs w:val="16"/>
        </w:rPr>
        <w:t xml:space="preserve"> </w:t>
      </w:r>
    </w:p>
    <w:p w14:paraId="5A4945A1" w14:textId="6F7A94E1" w:rsidR="00A06AC5" w:rsidRDefault="00A06AC5" w:rsidP="00A06AC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B6B3" w14:textId="5F3F5678" w:rsidR="000930A1" w:rsidRDefault="000930A1" w:rsidP="000930A1">
    <w:pPr>
      <w:pStyle w:val="Kopf-FuzeileTH"/>
    </w:pPr>
    <w:bookmarkStart w:id="1" w:name="OLE_LINK3"/>
    <w:r>
      <w:t>Referat für Internationale Angelegenheiten</w:t>
    </w:r>
    <w:r>
      <w:br/>
      <w:t>Antrag für eine Ausnahmegenehmigung eines Mobilitätsvorhaben im WS 2020/21</w:t>
    </w:r>
  </w:p>
  <w:p w14:paraId="3845C614" w14:textId="6B64AEEE" w:rsidR="006B3820" w:rsidRDefault="008B034B" w:rsidP="008F4F36">
    <w:pPr>
      <w:pStyle w:val="Kopf-FuzeileTH"/>
      <w:pBdr>
        <w:bottom w:val="single" w:sz="4" w:space="1" w:color="auto"/>
      </w:pBdr>
      <w:rPr>
        <w:i/>
      </w:rPr>
    </w:pPr>
    <w:r>
      <w:rPr>
        <w:i/>
      </w:rPr>
      <w:t>Version: 24</w:t>
    </w:r>
    <w:r w:rsidR="0007797B">
      <w:rPr>
        <w:i/>
      </w:rPr>
      <w:t>.</w:t>
    </w:r>
    <w:r>
      <w:rPr>
        <w:i/>
      </w:rPr>
      <w:t>06</w:t>
    </w:r>
    <w:r w:rsidR="00D15DB3">
      <w:rPr>
        <w:i/>
      </w:rPr>
      <w:t>.2020</w:t>
    </w:r>
  </w:p>
  <w:p w14:paraId="15E1BCE7" w14:textId="55A2127B" w:rsidR="00B2402B" w:rsidRPr="006B3820" w:rsidRDefault="00B2402B" w:rsidP="008F4F36">
    <w:pPr>
      <w:pStyle w:val="Kopf-FuzeileTH"/>
      <w:pBdr>
        <w:bottom w:val="single" w:sz="4" w:space="1" w:color="auto"/>
      </w:pBdr>
      <w:rPr>
        <w:rStyle w:val="fettTH"/>
        <w:i/>
      </w:rPr>
    </w:pPr>
    <w:r w:rsidRPr="00834EE4">
      <w:rPr>
        <w:i/>
      </w:rPr>
      <w:t>Anträg</w:t>
    </w:r>
    <w:r w:rsidR="000930A1" w:rsidRPr="00834EE4">
      <w:rPr>
        <w:i/>
      </w:rPr>
      <w:t>e an: christina.brey</w:t>
    </w:r>
    <w:r w:rsidRPr="00834EE4">
      <w:rPr>
        <w:i/>
      </w:rPr>
      <w:t>@th-koeln.de</w:t>
    </w:r>
  </w:p>
  <w:p w14:paraId="67CCC800" w14:textId="77777777" w:rsidR="006B3820" w:rsidRPr="00D950CD" w:rsidRDefault="006B3820" w:rsidP="006B3820">
    <w:pPr>
      <w:pStyle w:val="Kopf-FuzeileTH"/>
      <w:rPr>
        <w:rStyle w:val="fettTH"/>
      </w:rPr>
    </w:pPr>
    <w:r w:rsidRPr="00D950CD">
      <w:rPr>
        <w:rStyle w:val="fettTH"/>
      </w:rPr>
      <w:drawing>
        <wp:anchor distT="0" distB="0" distL="114300" distR="114300" simplePos="0" relativeHeight="251659264" behindDoc="0" locked="0" layoutInCell="1" allowOverlap="1" wp14:anchorId="6A986BBC" wp14:editId="7469F2C5">
          <wp:simplePos x="0" y="0"/>
          <wp:positionH relativeFrom="page">
            <wp:posOffset>5475180</wp:posOffset>
          </wp:positionH>
          <wp:positionV relativeFrom="page">
            <wp:posOffset>359028</wp:posOffset>
          </wp:positionV>
          <wp:extent cx="1141920" cy="622440"/>
          <wp:effectExtent l="0" t="0" r="1270" b="6350"/>
          <wp:wrapNone/>
          <wp:docPr id="5" name="Grafik 1" descr="Wortmarke TH Köln mit Claim: Technology Arts Sciences" title="Logo TH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1920" cy="6224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OLE_LINK9"/>
    <w:bookmarkStart w:id="3" w:name="OLE_LINK10"/>
    <w:bookmarkStart w:id="4" w:name="OLE_LINK11"/>
    <w:bookmarkEnd w:id="1"/>
    <w:bookmarkEnd w:id="2"/>
    <w:bookmarkEnd w:id="3"/>
    <w:bookmarkEnd w:id="4"/>
  </w:p>
  <w:p w14:paraId="3621A6EE" w14:textId="77777777" w:rsidR="006B3820" w:rsidRDefault="006B38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857"/>
    <w:multiLevelType w:val="hybridMultilevel"/>
    <w:tmpl w:val="303496E4"/>
    <w:lvl w:ilvl="0" w:tplc="91B0B5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5701C"/>
    <w:multiLevelType w:val="hybridMultilevel"/>
    <w:tmpl w:val="72EA09D2"/>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 w15:restartNumberingAfterBreak="0">
    <w:nsid w:val="25E87D7C"/>
    <w:multiLevelType w:val="hybridMultilevel"/>
    <w:tmpl w:val="C3F05EC4"/>
    <w:lvl w:ilvl="0" w:tplc="FF341D7C">
      <w:start w:val="1"/>
      <w:numFmt w:val="bullet"/>
      <w:lvlText w:val="·"/>
      <w:lvlJc w:val="left"/>
      <w:pPr>
        <w:ind w:left="709" w:hanging="360"/>
      </w:pPr>
      <w:rPr>
        <w:rFonts w:ascii="Symbol" w:eastAsia="Symbol" w:hAnsi="Symbol" w:cs="Symbol"/>
      </w:rPr>
    </w:lvl>
    <w:lvl w:ilvl="1" w:tplc="5E16C992">
      <w:start w:val="1"/>
      <w:numFmt w:val="bullet"/>
      <w:lvlText w:val="o"/>
      <w:lvlJc w:val="left"/>
      <w:pPr>
        <w:ind w:left="1429" w:hanging="360"/>
      </w:pPr>
      <w:rPr>
        <w:rFonts w:ascii="Courier New" w:eastAsia="Courier New" w:hAnsi="Courier New" w:cs="Courier New"/>
      </w:rPr>
    </w:lvl>
    <w:lvl w:ilvl="2" w:tplc="60B226EE">
      <w:start w:val="1"/>
      <w:numFmt w:val="bullet"/>
      <w:lvlText w:val="§"/>
      <w:lvlJc w:val="left"/>
      <w:pPr>
        <w:ind w:left="2149" w:hanging="360"/>
      </w:pPr>
      <w:rPr>
        <w:rFonts w:ascii="Wingdings" w:eastAsia="Wingdings" w:hAnsi="Wingdings" w:cs="Wingdings"/>
      </w:rPr>
    </w:lvl>
    <w:lvl w:ilvl="3" w:tplc="FB523712">
      <w:start w:val="1"/>
      <w:numFmt w:val="bullet"/>
      <w:lvlText w:val="·"/>
      <w:lvlJc w:val="left"/>
      <w:pPr>
        <w:ind w:left="2869" w:hanging="360"/>
      </w:pPr>
      <w:rPr>
        <w:rFonts w:ascii="Symbol" w:eastAsia="Symbol" w:hAnsi="Symbol" w:cs="Symbol"/>
      </w:rPr>
    </w:lvl>
    <w:lvl w:ilvl="4" w:tplc="1528ECA8">
      <w:start w:val="1"/>
      <w:numFmt w:val="bullet"/>
      <w:lvlText w:val="o"/>
      <w:lvlJc w:val="left"/>
      <w:pPr>
        <w:ind w:left="3589" w:hanging="360"/>
      </w:pPr>
      <w:rPr>
        <w:rFonts w:ascii="Courier New" w:eastAsia="Courier New" w:hAnsi="Courier New" w:cs="Courier New"/>
      </w:rPr>
    </w:lvl>
    <w:lvl w:ilvl="5" w:tplc="7DFE036E">
      <w:start w:val="1"/>
      <w:numFmt w:val="bullet"/>
      <w:lvlText w:val="§"/>
      <w:lvlJc w:val="left"/>
      <w:pPr>
        <w:ind w:left="4309" w:hanging="360"/>
      </w:pPr>
      <w:rPr>
        <w:rFonts w:ascii="Wingdings" w:eastAsia="Wingdings" w:hAnsi="Wingdings" w:cs="Wingdings"/>
      </w:rPr>
    </w:lvl>
    <w:lvl w:ilvl="6" w:tplc="10F4D132">
      <w:start w:val="1"/>
      <w:numFmt w:val="bullet"/>
      <w:lvlText w:val="·"/>
      <w:lvlJc w:val="left"/>
      <w:pPr>
        <w:ind w:left="5029" w:hanging="360"/>
      </w:pPr>
      <w:rPr>
        <w:rFonts w:ascii="Symbol" w:eastAsia="Symbol" w:hAnsi="Symbol" w:cs="Symbol"/>
      </w:rPr>
    </w:lvl>
    <w:lvl w:ilvl="7" w:tplc="F2E26EF2">
      <w:start w:val="1"/>
      <w:numFmt w:val="bullet"/>
      <w:lvlText w:val="o"/>
      <w:lvlJc w:val="left"/>
      <w:pPr>
        <w:ind w:left="5749" w:hanging="360"/>
      </w:pPr>
      <w:rPr>
        <w:rFonts w:ascii="Courier New" w:eastAsia="Courier New" w:hAnsi="Courier New" w:cs="Courier New"/>
      </w:rPr>
    </w:lvl>
    <w:lvl w:ilvl="8" w:tplc="BC46472E">
      <w:start w:val="1"/>
      <w:numFmt w:val="bullet"/>
      <w:lvlText w:val="§"/>
      <w:lvlJc w:val="left"/>
      <w:pPr>
        <w:ind w:left="6469" w:hanging="360"/>
      </w:pPr>
      <w:rPr>
        <w:rFonts w:ascii="Wingdings" w:eastAsia="Wingdings" w:hAnsi="Wingdings" w:cs="Wingdings"/>
      </w:rPr>
    </w:lvl>
  </w:abstractNum>
  <w:abstractNum w:abstractNumId="3" w15:restartNumberingAfterBreak="0">
    <w:nsid w:val="27262166"/>
    <w:multiLevelType w:val="hybridMultilevel"/>
    <w:tmpl w:val="06FE993A"/>
    <w:lvl w:ilvl="0" w:tplc="ABD0D896">
      <w:start w:val="1"/>
      <w:numFmt w:val="bullet"/>
      <w:lvlText w:val="·"/>
      <w:lvlJc w:val="left"/>
      <w:pPr>
        <w:ind w:left="709" w:hanging="360"/>
      </w:pPr>
      <w:rPr>
        <w:rFonts w:ascii="Symbol" w:eastAsia="Symbol" w:hAnsi="Symbol" w:cs="Symbol"/>
      </w:rPr>
    </w:lvl>
    <w:lvl w:ilvl="1" w:tplc="B008AC9C">
      <w:start w:val="1"/>
      <w:numFmt w:val="bullet"/>
      <w:lvlText w:val="o"/>
      <w:lvlJc w:val="left"/>
      <w:pPr>
        <w:ind w:left="731" w:hanging="360"/>
      </w:pPr>
      <w:rPr>
        <w:rFonts w:ascii="Courier New" w:eastAsia="Courier New" w:hAnsi="Courier New" w:cs="Courier New"/>
      </w:rPr>
    </w:lvl>
    <w:lvl w:ilvl="2" w:tplc="561A90F6">
      <w:start w:val="1"/>
      <w:numFmt w:val="bullet"/>
      <w:lvlText w:val="§"/>
      <w:lvlJc w:val="left"/>
      <w:pPr>
        <w:ind w:left="1451" w:hanging="360"/>
      </w:pPr>
      <w:rPr>
        <w:rFonts w:ascii="Wingdings" w:eastAsia="Wingdings" w:hAnsi="Wingdings" w:cs="Wingdings"/>
      </w:rPr>
    </w:lvl>
    <w:lvl w:ilvl="3" w:tplc="A5B8FE0A">
      <w:start w:val="1"/>
      <w:numFmt w:val="bullet"/>
      <w:lvlText w:val="·"/>
      <w:lvlJc w:val="left"/>
      <w:pPr>
        <w:ind w:left="2171" w:hanging="360"/>
      </w:pPr>
      <w:rPr>
        <w:rFonts w:ascii="Symbol" w:eastAsia="Symbol" w:hAnsi="Symbol" w:cs="Symbol"/>
      </w:rPr>
    </w:lvl>
    <w:lvl w:ilvl="4" w:tplc="70029092">
      <w:start w:val="1"/>
      <w:numFmt w:val="bullet"/>
      <w:lvlText w:val="o"/>
      <w:lvlJc w:val="left"/>
      <w:pPr>
        <w:ind w:left="2891" w:hanging="360"/>
      </w:pPr>
      <w:rPr>
        <w:rFonts w:ascii="Courier New" w:eastAsia="Courier New" w:hAnsi="Courier New" w:cs="Courier New"/>
      </w:rPr>
    </w:lvl>
    <w:lvl w:ilvl="5" w:tplc="BEB22FC2">
      <w:start w:val="1"/>
      <w:numFmt w:val="bullet"/>
      <w:lvlText w:val="§"/>
      <w:lvlJc w:val="left"/>
      <w:pPr>
        <w:ind w:left="3611" w:hanging="360"/>
      </w:pPr>
      <w:rPr>
        <w:rFonts w:ascii="Wingdings" w:eastAsia="Wingdings" w:hAnsi="Wingdings" w:cs="Wingdings"/>
      </w:rPr>
    </w:lvl>
    <w:lvl w:ilvl="6" w:tplc="A17CA1F6">
      <w:start w:val="1"/>
      <w:numFmt w:val="bullet"/>
      <w:lvlText w:val="·"/>
      <w:lvlJc w:val="left"/>
      <w:pPr>
        <w:ind w:left="4331" w:hanging="360"/>
      </w:pPr>
      <w:rPr>
        <w:rFonts w:ascii="Symbol" w:eastAsia="Symbol" w:hAnsi="Symbol" w:cs="Symbol"/>
      </w:rPr>
    </w:lvl>
    <w:lvl w:ilvl="7" w:tplc="F13ADF1C">
      <w:start w:val="1"/>
      <w:numFmt w:val="bullet"/>
      <w:lvlText w:val="o"/>
      <w:lvlJc w:val="left"/>
      <w:pPr>
        <w:ind w:left="5051" w:hanging="360"/>
      </w:pPr>
      <w:rPr>
        <w:rFonts w:ascii="Courier New" w:eastAsia="Courier New" w:hAnsi="Courier New" w:cs="Courier New"/>
      </w:rPr>
    </w:lvl>
    <w:lvl w:ilvl="8" w:tplc="D526C062">
      <w:start w:val="1"/>
      <w:numFmt w:val="bullet"/>
      <w:lvlText w:val="§"/>
      <w:lvlJc w:val="left"/>
      <w:pPr>
        <w:ind w:left="5771" w:hanging="360"/>
      </w:pPr>
      <w:rPr>
        <w:rFonts w:ascii="Wingdings" w:eastAsia="Wingdings" w:hAnsi="Wingdings" w:cs="Wingdings"/>
      </w:rPr>
    </w:lvl>
  </w:abstractNum>
  <w:abstractNum w:abstractNumId="4" w15:restartNumberingAfterBreak="0">
    <w:nsid w:val="2EC216C2"/>
    <w:multiLevelType w:val="hybridMultilevel"/>
    <w:tmpl w:val="14C87C1A"/>
    <w:lvl w:ilvl="0" w:tplc="DDE430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E2342E"/>
    <w:multiLevelType w:val="hybridMultilevel"/>
    <w:tmpl w:val="F7B80D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25295C"/>
    <w:multiLevelType w:val="hybridMultilevel"/>
    <w:tmpl w:val="B6349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5B5F82"/>
    <w:multiLevelType w:val="hybridMultilevel"/>
    <w:tmpl w:val="5B368A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B35E93"/>
    <w:multiLevelType w:val="hybridMultilevel"/>
    <w:tmpl w:val="C292CCF2"/>
    <w:lvl w:ilvl="0" w:tplc="227EB1B4">
      <w:numFmt w:val="bullet"/>
      <w:lvlText w:val="-"/>
      <w:lvlJc w:val="left"/>
      <w:pPr>
        <w:ind w:left="720" w:hanging="360"/>
      </w:pPr>
      <w:rPr>
        <w:rFonts w:ascii="Segoe UI Light" w:eastAsia="Times New Roman" w:hAnsi="Segoe UI Light" w:cs="Segoe U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F81CA6"/>
    <w:multiLevelType w:val="hybridMultilevel"/>
    <w:tmpl w:val="675001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2054FC9"/>
    <w:multiLevelType w:val="hybridMultilevel"/>
    <w:tmpl w:val="1F462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75BC5"/>
    <w:multiLevelType w:val="hybridMultilevel"/>
    <w:tmpl w:val="E22E87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A392FB0"/>
    <w:multiLevelType w:val="hybridMultilevel"/>
    <w:tmpl w:val="02EC8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0"/>
  </w:num>
  <w:num w:numId="5">
    <w:abstractNumId w:val="4"/>
  </w:num>
  <w:num w:numId="6">
    <w:abstractNumId w:val="12"/>
  </w:num>
  <w:num w:numId="7">
    <w:abstractNumId w:val="0"/>
  </w:num>
  <w:num w:numId="8">
    <w:abstractNumId w:val="7"/>
  </w:num>
  <w:num w:numId="9">
    <w:abstractNumId w:val="3"/>
  </w:num>
  <w:num w:numId="10">
    <w:abstractNumId w:val="2"/>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CD"/>
    <w:rsid w:val="00016750"/>
    <w:rsid w:val="000279E3"/>
    <w:rsid w:val="00056BA2"/>
    <w:rsid w:val="0007797B"/>
    <w:rsid w:val="000830E2"/>
    <w:rsid w:val="000930A1"/>
    <w:rsid w:val="00093F10"/>
    <w:rsid w:val="000D739B"/>
    <w:rsid w:val="000E00BB"/>
    <w:rsid w:val="000F50C4"/>
    <w:rsid w:val="00102687"/>
    <w:rsid w:val="00103911"/>
    <w:rsid w:val="001258B9"/>
    <w:rsid w:val="00126BDA"/>
    <w:rsid w:val="00131565"/>
    <w:rsid w:val="00134CD8"/>
    <w:rsid w:val="0013696F"/>
    <w:rsid w:val="00155A15"/>
    <w:rsid w:val="001608A5"/>
    <w:rsid w:val="001636E0"/>
    <w:rsid w:val="00176A82"/>
    <w:rsid w:val="001A64FE"/>
    <w:rsid w:val="001D1C57"/>
    <w:rsid w:val="001D3946"/>
    <w:rsid w:val="001D60A4"/>
    <w:rsid w:val="001E1A4D"/>
    <w:rsid w:val="001E3DC7"/>
    <w:rsid w:val="00205298"/>
    <w:rsid w:val="00212731"/>
    <w:rsid w:val="002138A4"/>
    <w:rsid w:val="00231A35"/>
    <w:rsid w:val="00232497"/>
    <w:rsid w:val="00245579"/>
    <w:rsid w:val="00254C6D"/>
    <w:rsid w:val="00260D49"/>
    <w:rsid w:val="00271899"/>
    <w:rsid w:val="0029663F"/>
    <w:rsid w:val="002B6DBF"/>
    <w:rsid w:val="002B72C2"/>
    <w:rsid w:val="002C0CCA"/>
    <w:rsid w:val="00304F61"/>
    <w:rsid w:val="003150D7"/>
    <w:rsid w:val="00323721"/>
    <w:rsid w:val="003761CB"/>
    <w:rsid w:val="003830DC"/>
    <w:rsid w:val="003933ED"/>
    <w:rsid w:val="003A3532"/>
    <w:rsid w:val="003A7C5F"/>
    <w:rsid w:val="003E4EA7"/>
    <w:rsid w:val="003F5625"/>
    <w:rsid w:val="004039AB"/>
    <w:rsid w:val="004075EA"/>
    <w:rsid w:val="00416DA5"/>
    <w:rsid w:val="004322D4"/>
    <w:rsid w:val="00446E5D"/>
    <w:rsid w:val="00454C7B"/>
    <w:rsid w:val="004F6FD2"/>
    <w:rsid w:val="00514576"/>
    <w:rsid w:val="00564355"/>
    <w:rsid w:val="00566B0D"/>
    <w:rsid w:val="005A22C9"/>
    <w:rsid w:val="005B04A8"/>
    <w:rsid w:val="005C33EC"/>
    <w:rsid w:val="005E53AD"/>
    <w:rsid w:val="005F01A2"/>
    <w:rsid w:val="006236A9"/>
    <w:rsid w:val="00635823"/>
    <w:rsid w:val="006775C0"/>
    <w:rsid w:val="00693662"/>
    <w:rsid w:val="006B20F1"/>
    <w:rsid w:val="006B3820"/>
    <w:rsid w:val="006C4D88"/>
    <w:rsid w:val="006D719F"/>
    <w:rsid w:val="006E1F1B"/>
    <w:rsid w:val="006F161F"/>
    <w:rsid w:val="00700DD4"/>
    <w:rsid w:val="00703AF7"/>
    <w:rsid w:val="00705D8E"/>
    <w:rsid w:val="007109BE"/>
    <w:rsid w:val="00712C9A"/>
    <w:rsid w:val="00733731"/>
    <w:rsid w:val="00751800"/>
    <w:rsid w:val="00755143"/>
    <w:rsid w:val="00761B1C"/>
    <w:rsid w:val="007761E5"/>
    <w:rsid w:val="00793404"/>
    <w:rsid w:val="007A7EDA"/>
    <w:rsid w:val="007B277B"/>
    <w:rsid w:val="007C5B18"/>
    <w:rsid w:val="007E2944"/>
    <w:rsid w:val="007E62EC"/>
    <w:rsid w:val="007F4356"/>
    <w:rsid w:val="008201A3"/>
    <w:rsid w:val="00825CBA"/>
    <w:rsid w:val="008277F4"/>
    <w:rsid w:val="008338F1"/>
    <w:rsid w:val="00834EE4"/>
    <w:rsid w:val="008860FB"/>
    <w:rsid w:val="00886DB5"/>
    <w:rsid w:val="00887D90"/>
    <w:rsid w:val="00890E24"/>
    <w:rsid w:val="008B034B"/>
    <w:rsid w:val="008B1359"/>
    <w:rsid w:val="008B7939"/>
    <w:rsid w:val="008C52FA"/>
    <w:rsid w:val="008E2914"/>
    <w:rsid w:val="008E565F"/>
    <w:rsid w:val="008F4F36"/>
    <w:rsid w:val="00901C4C"/>
    <w:rsid w:val="00943820"/>
    <w:rsid w:val="00972534"/>
    <w:rsid w:val="00972A49"/>
    <w:rsid w:val="0099523B"/>
    <w:rsid w:val="009D0649"/>
    <w:rsid w:val="009F4615"/>
    <w:rsid w:val="00A06AC5"/>
    <w:rsid w:val="00A102CD"/>
    <w:rsid w:val="00A10438"/>
    <w:rsid w:val="00A1211C"/>
    <w:rsid w:val="00A15673"/>
    <w:rsid w:val="00A3284C"/>
    <w:rsid w:val="00A36FED"/>
    <w:rsid w:val="00A77A24"/>
    <w:rsid w:val="00A922CE"/>
    <w:rsid w:val="00AA4F03"/>
    <w:rsid w:val="00AC6C9E"/>
    <w:rsid w:val="00AC74BB"/>
    <w:rsid w:val="00AC772B"/>
    <w:rsid w:val="00AE4245"/>
    <w:rsid w:val="00AE6FA5"/>
    <w:rsid w:val="00B00321"/>
    <w:rsid w:val="00B06ED5"/>
    <w:rsid w:val="00B1117C"/>
    <w:rsid w:val="00B147ED"/>
    <w:rsid w:val="00B1612D"/>
    <w:rsid w:val="00B2402B"/>
    <w:rsid w:val="00B4672A"/>
    <w:rsid w:val="00B52E24"/>
    <w:rsid w:val="00B76C67"/>
    <w:rsid w:val="00B7733B"/>
    <w:rsid w:val="00B92B62"/>
    <w:rsid w:val="00BA2DB3"/>
    <w:rsid w:val="00BA4F6E"/>
    <w:rsid w:val="00BB694D"/>
    <w:rsid w:val="00BC3DD0"/>
    <w:rsid w:val="00BC48A9"/>
    <w:rsid w:val="00BC61AC"/>
    <w:rsid w:val="00BC71DA"/>
    <w:rsid w:val="00BD5CCA"/>
    <w:rsid w:val="00BE2850"/>
    <w:rsid w:val="00C204E8"/>
    <w:rsid w:val="00C208B8"/>
    <w:rsid w:val="00C33CB3"/>
    <w:rsid w:val="00C5305F"/>
    <w:rsid w:val="00C97813"/>
    <w:rsid w:val="00CA4D61"/>
    <w:rsid w:val="00CE2F5B"/>
    <w:rsid w:val="00D15DB3"/>
    <w:rsid w:val="00D251B5"/>
    <w:rsid w:val="00D44ECD"/>
    <w:rsid w:val="00DA0FA6"/>
    <w:rsid w:val="00DA7850"/>
    <w:rsid w:val="00DB4ECF"/>
    <w:rsid w:val="00E01E22"/>
    <w:rsid w:val="00E044DD"/>
    <w:rsid w:val="00E42601"/>
    <w:rsid w:val="00E616E4"/>
    <w:rsid w:val="00E76A68"/>
    <w:rsid w:val="00E8565B"/>
    <w:rsid w:val="00EA1930"/>
    <w:rsid w:val="00EA3002"/>
    <w:rsid w:val="00ED1062"/>
    <w:rsid w:val="00ED68CC"/>
    <w:rsid w:val="00EE0BA4"/>
    <w:rsid w:val="00EE6A9D"/>
    <w:rsid w:val="00F005CC"/>
    <w:rsid w:val="00F071E7"/>
    <w:rsid w:val="00F14220"/>
    <w:rsid w:val="00F40F8F"/>
    <w:rsid w:val="00F44A1F"/>
    <w:rsid w:val="00F471EB"/>
    <w:rsid w:val="00F52D30"/>
    <w:rsid w:val="00F7388F"/>
    <w:rsid w:val="00F75ECB"/>
    <w:rsid w:val="00F77A43"/>
    <w:rsid w:val="00F83764"/>
    <w:rsid w:val="00FB1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348B4"/>
  <w15:chartTrackingRefBased/>
  <w15:docId w15:val="{0CC1D8EC-CADC-4BF7-92FA-9605B98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5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D44ECD"/>
    <w:pPr>
      <w:spacing w:after="0" w:line="240" w:lineRule="auto"/>
      <w:ind w:left="720"/>
    </w:pPr>
    <w:rPr>
      <w:rFonts w:ascii="Calibri" w:eastAsia="Times New Roman" w:hAnsi="Calibri" w:cs="Calibri"/>
    </w:rPr>
  </w:style>
  <w:style w:type="paragraph" w:styleId="Kopfzeile">
    <w:name w:val="header"/>
    <w:basedOn w:val="Standard"/>
    <w:link w:val="KopfzeileZchn"/>
    <w:uiPriority w:val="99"/>
    <w:unhideWhenUsed/>
    <w:rsid w:val="006B38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820"/>
  </w:style>
  <w:style w:type="paragraph" w:styleId="Fuzeile">
    <w:name w:val="footer"/>
    <w:basedOn w:val="Standard"/>
    <w:link w:val="FuzeileZchn"/>
    <w:uiPriority w:val="99"/>
    <w:unhideWhenUsed/>
    <w:rsid w:val="006B38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820"/>
  </w:style>
  <w:style w:type="character" w:customStyle="1" w:styleId="fettTH">
    <w:name w:val="fett TH"/>
    <w:uiPriority w:val="6"/>
    <w:qFormat/>
    <w:rsid w:val="006B3820"/>
    <w:rPr>
      <w:rFonts w:ascii="Arial" w:hAnsi="Arial"/>
      <w:b/>
    </w:rPr>
  </w:style>
  <w:style w:type="paragraph" w:customStyle="1" w:styleId="Kopf-FuzeileTH">
    <w:name w:val="Kopf-/Fußzeile TH"/>
    <w:uiPriority w:val="5"/>
    <w:qFormat/>
    <w:rsid w:val="006B3820"/>
    <w:pPr>
      <w:spacing w:after="0" w:line="295" w:lineRule="auto"/>
    </w:pPr>
    <w:rPr>
      <w:rFonts w:ascii="Arial" w:eastAsia="Times New Roman" w:hAnsi="Arial" w:cs="Times New Roman"/>
      <w:noProof/>
      <w:color w:val="000000" w:themeColor="text1"/>
      <w:sz w:val="15"/>
      <w:szCs w:val="17"/>
      <w:lang w:eastAsia="de-DE"/>
    </w:rPr>
  </w:style>
  <w:style w:type="character" w:styleId="Hyperlink">
    <w:name w:val="Hyperlink"/>
    <w:basedOn w:val="Absatz-Standardschriftart"/>
    <w:uiPriority w:val="99"/>
    <w:unhideWhenUsed/>
    <w:rsid w:val="00A922CE"/>
    <w:rPr>
      <w:color w:val="0563C1" w:themeColor="hyperlink"/>
      <w:u w:val="single"/>
    </w:rPr>
  </w:style>
  <w:style w:type="character" w:styleId="Kommentarzeichen">
    <w:name w:val="annotation reference"/>
    <w:basedOn w:val="Absatz-Standardschriftart"/>
    <w:uiPriority w:val="99"/>
    <w:semiHidden/>
    <w:unhideWhenUsed/>
    <w:rsid w:val="00B7733B"/>
    <w:rPr>
      <w:sz w:val="16"/>
      <w:szCs w:val="16"/>
    </w:rPr>
  </w:style>
  <w:style w:type="paragraph" w:styleId="Kommentartext">
    <w:name w:val="annotation text"/>
    <w:basedOn w:val="Standard"/>
    <w:link w:val="KommentartextZchn"/>
    <w:uiPriority w:val="99"/>
    <w:semiHidden/>
    <w:unhideWhenUsed/>
    <w:rsid w:val="00B77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733B"/>
    <w:rPr>
      <w:sz w:val="20"/>
      <w:szCs w:val="20"/>
    </w:rPr>
  </w:style>
  <w:style w:type="paragraph" w:styleId="Kommentarthema">
    <w:name w:val="annotation subject"/>
    <w:basedOn w:val="Kommentartext"/>
    <w:next w:val="Kommentartext"/>
    <w:link w:val="KommentarthemaZchn"/>
    <w:uiPriority w:val="99"/>
    <w:semiHidden/>
    <w:unhideWhenUsed/>
    <w:rsid w:val="00B7733B"/>
    <w:rPr>
      <w:b/>
      <w:bCs/>
    </w:rPr>
  </w:style>
  <w:style w:type="character" w:customStyle="1" w:styleId="KommentarthemaZchn">
    <w:name w:val="Kommentarthema Zchn"/>
    <w:basedOn w:val="KommentartextZchn"/>
    <w:link w:val="Kommentarthema"/>
    <w:uiPriority w:val="99"/>
    <w:semiHidden/>
    <w:rsid w:val="00B7733B"/>
    <w:rPr>
      <w:b/>
      <w:bCs/>
      <w:sz w:val="20"/>
      <w:szCs w:val="20"/>
    </w:rPr>
  </w:style>
  <w:style w:type="paragraph" w:styleId="Sprechblasentext">
    <w:name w:val="Balloon Text"/>
    <w:basedOn w:val="Standard"/>
    <w:link w:val="SprechblasentextZchn"/>
    <w:uiPriority w:val="99"/>
    <w:semiHidden/>
    <w:unhideWhenUsed/>
    <w:rsid w:val="00B773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733B"/>
    <w:rPr>
      <w:rFonts w:ascii="Segoe UI" w:hAnsi="Segoe UI" w:cs="Segoe UI"/>
      <w:sz w:val="18"/>
      <w:szCs w:val="18"/>
    </w:rPr>
  </w:style>
  <w:style w:type="table" w:styleId="Tabellenraster">
    <w:name w:val="Table Grid"/>
    <w:basedOn w:val="NormaleTabelle"/>
    <w:uiPriority w:val="39"/>
    <w:rsid w:val="00F75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TH">
    <w:name w:val="Fließtext TH"/>
    <w:qFormat/>
    <w:rsid w:val="00446E5D"/>
    <w:pPr>
      <w:spacing w:after="120" w:line="295" w:lineRule="auto"/>
    </w:pPr>
    <w:rPr>
      <w:rFonts w:ascii="Arial" w:eastAsia="Times New Roman" w:hAnsi="Arial" w:cs="Times New Roman"/>
      <w:sz w:val="20"/>
      <w:szCs w:val="20"/>
      <w:lang w:eastAsia="de-DE"/>
    </w:rPr>
  </w:style>
  <w:style w:type="paragraph" w:styleId="Funotentext">
    <w:name w:val="footnote text"/>
    <w:basedOn w:val="Standard"/>
    <w:link w:val="FunotentextZchn"/>
    <w:uiPriority w:val="99"/>
    <w:semiHidden/>
    <w:unhideWhenUsed/>
    <w:rsid w:val="005643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0"/>
      <w:szCs w:val="20"/>
    </w:rPr>
  </w:style>
  <w:style w:type="character" w:customStyle="1" w:styleId="FunotentextZchn">
    <w:name w:val="Fußnotentext Zchn"/>
    <w:basedOn w:val="Absatz-Standardschriftart"/>
    <w:link w:val="Funotentext"/>
    <w:uiPriority w:val="99"/>
    <w:semiHidden/>
    <w:rsid w:val="00564355"/>
    <w:rPr>
      <w:rFonts w:ascii="Calibri" w:eastAsia="Calibri" w:hAnsi="Calibri" w:cs="Calibri"/>
      <w:sz w:val="20"/>
      <w:szCs w:val="20"/>
    </w:rPr>
  </w:style>
  <w:style w:type="character" w:styleId="Funotenzeichen">
    <w:name w:val="footnote reference"/>
    <w:basedOn w:val="Absatz-Standardschriftart"/>
    <w:uiPriority w:val="99"/>
    <w:semiHidden/>
    <w:unhideWhenUsed/>
    <w:rsid w:val="00564355"/>
    <w:rPr>
      <w:vertAlign w:val="superscript"/>
    </w:rPr>
  </w:style>
  <w:style w:type="paragraph" w:styleId="StandardWeb">
    <w:name w:val="Normal (Web)"/>
    <w:basedOn w:val="Standard"/>
    <w:uiPriority w:val="99"/>
    <w:unhideWhenUsed/>
    <w:rsid w:val="00EA300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1760">
      <w:bodyDiv w:val="1"/>
      <w:marLeft w:val="0"/>
      <w:marRight w:val="0"/>
      <w:marTop w:val="0"/>
      <w:marBottom w:val="0"/>
      <w:divBdr>
        <w:top w:val="none" w:sz="0" w:space="0" w:color="auto"/>
        <w:left w:val="none" w:sz="0" w:space="0" w:color="auto"/>
        <w:bottom w:val="none" w:sz="0" w:space="0" w:color="auto"/>
        <w:right w:val="none" w:sz="0" w:space="0" w:color="auto"/>
      </w:divBdr>
      <w:divsChild>
        <w:div w:id="1936087397">
          <w:marLeft w:val="0"/>
          <w:marRight w:val="0"/>
          <w:marTop w:val="0"/>
          <w:marBottom w:val="0"/>
          <w:divBdr>
            <w:top w:val="none" w:sz="0" w:space="0" w:color="auto"/>
            <w:left w:val="none" w:sz="0" w:space="0" w:color="auto"/>
            <w:bottom w:val="none" w:sz="0" w:space="0" w:color="auto"/>
            <w:right w:val="none" w:sz="0" w:space="0" w:color="auto"/>
          </w:divBdr>
        </w:div>
        <w:div w:id="663363493">
          <w:marLeft w:val="0"/>
          <w:marRight w:val="0"/>
          <w:marTop w:val="0"/>
          <w:marBottom w:val="0"/>
          <w:divBdr>
            <w:top w:val="none" w:sz="0" w:space="0" w:color="auto"/>
            <w:left w:val="none" w:sz="0" w:space="0" w:color="auto"/>
            <w:bottom w:val="none" w:sz="0" w:space="0" w:color="auto"/>
            <w:right w:val="none" w:sz="0" w:space="0" w:color="auto"/>
          </w:divBdr>
        </w:div>
        <w:div w:id="54014748">
          <w:marLeft w:val="0"/>
          <w:marRight w:val="0"/>
          <w:marTop w:val="0"/>
          <w:marBottom w:val="0"/>
          <w:divBdr>
            <w:top w:val="none" w:sz="0" w:space="0" w:color="auto"/>
            <w:left w:val="none" w:sz="0" w:space="0" w:color="auto"/>
            <w:bottom w:val="none" w:sz="0" w:space="0" w:color="auto"/>
            <w:right w:val="none" w:sz="0" w:space="0" w:color="auto"/>
          </w:divBdr>
        </w:div>
        <w:div w:id="1357659230">
          <w:marLeft w:val="0"/>
          <w:marRight w:val="0"/>
          <w:marTop w:val="0"/>
          <w:marBottom w:val="0"/>
          <w:divBdr>
            <w:top w:val="none" w:sz="0" w:space="0" w:color="auto"/>
            <w:left w:val="none" w:sz="0" w:space="0" w:color="auto"/>
            <w:bottom w:val="none" w:sz="0" w:space="0" w:color="auto"/>
            <w:right w:val="none" w:sz="0" w:space="0" w:color="auto"/>
          </w:divBdr>
        </w:div>
        <w:div w:id="176971275">
          <w:marLeft w:val="0"/>
          <w:marRight w:val="0"/>
          <w:marTop w:val="0"/>
          <w:marBottom w:val="0"/>
          <w:divBdr>
            <w:top w:val="none" w:sz="0" w:space="0" w:color="auto"/>
            <w:left w:val="none" w:sz="0" w:space="0" w:color="auto"/>
            <w:bottom w:val="none" w:sz="0" w:space="0" w:color="auto"/>
            <w:right w:val="none" w:sz="0" w:space="0" w:color="auto"/>
          </w:divBdr>
        </w:div>
        <w:div w:id="2080319284">
          <w:marLeft w:val="0"/>
          <w:marRight w:val="0"/>
          <w:marTop w:val="0"/>
          <w:marBottom w:val="0"/>
          <w:divBdr>
            <w:top w:val="none" w:sz="0" w:space="0" w:color="auto"/>
            <w:left w:val="none" w:sz="0" w:space="0" w:color="auto"/>
            <w:bottom w:val="none" w:sz="0" w:space="0" w:color="auto"/>
            <w:right w:val="none" w:sz="0" w:space="0" w:color="auto"/>
          </w:divBdr>
        </w:div>
        <w:div w:id="2104836928">
          <w:marLeft w:val="0"/>
          <w:marRight w:val="0"/>
          <w:marTop w:val="0"/>
          <w:marBottom w:val="0"/>
          <w:divBdr>
            <w:top w:val="none" w:sz="0" w:space="0" w:color="auto"/>
            <w:left w:val="none" w:sz="0" w:space="0" w:color="auto"/>
            <w:bottom w:val="none" w:sz="0" w:space="0" w:color="auto"/>
            <w:right w:val="none" w:sz="0" w:space="0" w:color="auto"/>
          </w:divBdr>
        </w:div>
      </w:divsChild>
    </w:div>
    <w:div w:id="363210172">
      <w:bodyDiv w:val="1"/>
      <w:marLeft w:val="0"/>
      <w:marRight w:val="0"/>
      <w:marTop w:val="0"/>
      <w:marBottom w:val="0"/>
      <w:divBdr>
        <w:top w:val="none" w:sz="0" w:space="0" w:color="auto"/>
        <w:left w:val="none" w:sz="0" w:space="0" w:color="auto"/>
        <w:bottom w:val="none" w:sz="0" w:space="0" w:color="auto"/>
        <w:right w:val="none" w:sz="0" w:space="0" w:color="auto"/>
      </w:divBdr>
      <w:divsChild>
        <w:div w:id="301352988">
          <w:marLeft w:val="0"/>
          <w:marRight w:val="0"/>
          <w:marTop w:val="0"/>
          <w:marBottom w:val="0"/>
          <w:divBdr>
            <w:top w:val="none" w:sz="0" w:space="0" w:color="auto"/>
            <w:left w:val="none" w:sz="0" w:space="0" w:color="auto"/>
            <w:bottom w:val="none" w:sz="0" w:space="0" w:color="auto"/>
            <w:right w:val="none" w:sz="0" w:space="0" w:color="auto"/>
          </w:divBdr>
        </w:div>
        <w:div w:id="59717905">
          <w:marLeft w:val="0"/>
          <w:marRight w:val="0"/>
          <w:marTop w:val="0"/>
          <w:marBottom w:val="0"/>
          <w:divBdr>
            <w:top w:val="none" w:sz="0" w:space="0" w:color="auto"/>
            <w:left w:val="none" w:sz="0" w:space="0" w:color="auto"/>
            <w:bottom w:val="none" w:sz="0" w:space="0" w:color="auto"/>
            <w:right w:val="none" w:sz="0" w:space="0" w:color="auto"/>
          </w:divBdr>
        </w:div>
        <w:div w:id="1519807726">
          <w:marLeft w:val="0"/>
          <w:marRight w:val="0"/>
          <w:marTop w:val="0"/>
          <w:marBottom w:val="0"/>
          <w:divBdr>
            <w:top w:val="none" w:sz="0" w:space="0" w:color="auto"/>
            <w:left w:val="none" w:sz="0" w:space="0" w:color="auto"/>
            <w:bottom w:val="none" w:sz="0" w:space="0" w:color="auto"/>
            <w:right w:val="none" w:sz="0" w:space="0" w:color="auto"/>
          </w:divBdr>
        </w:div>
        <w:div w:id="330261421">
          <w:marLeft w:val="0"/>
          <w:marRight w:val="0"/>
          <w:marTop w:val="0"/>
          <w:marBottom w:val="0"/>
          <w:divBdr>
            <w:top w:val="none" w:sz="0" w:space="0" w:color="auto"/>
            <w:left w:val="none" w:sz="0" w:space="0" w:color="auto"/>
            <w:bottom w:val="none" w:sz="0" w:space="0" w:color="auto"/>
            <w:right w:val="none" w:sz="0" w:space="0" w:color="auto"/>
          </w:divBdr>
        </w:div>
        <w:div w:id="2036079593">
          <w:marLeft w:val="0"/>
          <w:marRight w:val="0"/>
          <w:marTop w:val="0"/>
          <w:marBottom w:val="0"/>
          <w:divBdr>
            <w:top w:val="none" w:sz="0" w:space="0" w:color="auto"/>
            <w:left w:val="none" w:sz="0" w:space="0" w:color="auto"/>
            <w:bottom w:val="none" w:sz="0" w:space="0" w:color="auto"/>
            <w:right w:val="none" w:sz="0" w:space="0" w:color="auto"/>
          </w:divBdr>
        </w:div>
        <w:div w:id="1556156618">
          <w:marLeft w:val="0"/>
          <w:marRight w:val="0"/>
          <w:marTop w:val="0"/>
          <w:marBottom w:val="0"/>
          <w:divBdr>
            <w:top w:val="none" w:sz="0" w:space="0" w:color="auto"/>
            <w:left w:val="none" w:sz="0" w:space="0" w:color="auto"/>
            <w:bottom w:val="none" w:sz="0" w:space="0" w:color="auto"/>
            <w:right w:val="none" w:sz="0" w:space="0" w:color="auto"/>
          </w:divBdr>
        </w:div>
      </w:divsChild>
    </w:div>
    <w:div w:id="527254071">
      <w:bodyDiv w:val="1"/>
      <w:marLeft w:val="0"/>
      <w:marRight w:val="0"/>
      <w:marTop w:val="0"/>
      <w:marBottom w:val="0"/>
      <w:divBdr>
        <w:top w:val="none" w:sz="0" w:space="0" w:color="auto"/>
        <w:left w:val="none" w:sz="0" w:space="0" w:color="auto"/>
        <w:bottom w:val="none" w:sz="0" w:space="0" w:color="auto"/>
        <w:right w:val="none" w:sz="0" w:space="0" w:color="auto"/>
      </w:divBdr>
      <w:divsChild>
        <w:div w:id="1604144877">
          <w:marLeft w:val="0"/>
          <w:marRight w:val="0"/>
          <w:marTop w:val="0"/>
          <w:marBottom w:val="0"/>
          <w:divBdr>
            <w:top w:val="none" w:sz="0" w:space="0" w:color="auto"/>
            <w:left w:val="none" w:sz="0" w:space="0" w:color="auto"/>
            <w:bottom w:val="none" w:sz="0" w:space="0" w:color="auto"/>
            <w:right w:val="none" w:sz="0" w:space="0" w:color="auto"/>
          </w:divBdr>
        </w:div>
        <w:div w:id="12995075">
          <w:marLeft w:val="0"/>
          <w:marRight w:val="0"/>
          <w:marTop w:val="0"/>
          <w:marBottom w:val="0"/>
          <w:divBdr>
            <w:top w:val="none" w:sz="0" w:space="0" w:color="auto"/>
            <w:left w:val="none" w:sz="0" w:space="0" w:color="auto"/>
            <w:bottom w:val="none" w:sz="0" w:space="0" w:color="auto"/>
            <w:right w:val="none" w:sz="0" w:space="0" w:color="auto"/>
          </w:divBdr>
        </w:div>
        <w:div w:id="1987128928">
          <w:marLeft w:val="0"/>
          <w:marRight w:val="0"/>
          <w:marTop w:val="0"/>
          <w:marBottom w:val="0"/>
          <w:divBdr>
            <w:top w:val="none" w:sz="0" w:space="0" w:color="auto"/>
            <w:left w:val="none" w:sz="0" w:space="0" w:color="auto"/>
            <w:bottom w:val="none" w:sz="0" w:space="0" w:color="auto"/>
            <w:right w:val="none" w:sz="0" w:space="0" w:color="auto"/>
          </w:divBdr>
        </w:div>
      </w:divsChild>
    </w:div>
    <w:div w:id="100690508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69380978">
          <w:marLeft w:val="0"/>
          <w:marRight w:val="0"/>
          <w:marTop w:val="0"/>
          <w:marBottom w:val="0"/>
          <w:divBdr>
            <w:top w:val="none" w:sz="0" w:space="0" w:color="auto"/>
            <w:left w:val="none" w:sz="0" w:space="0" w:color="auto"/>
            <w:bottom w:val="single" w:sz="6" w:space="9" w:color="C8C8C8"/>
            <w:right w:val="none" w:sz="0" w:space="0" w:color="auto"/>
          </w:divBdr>
          <w:divsChild>
            <w:div w:id="1014260698">
              <w:marLeft w:val="0"/>
              <w:marRight w:val="0"/>
              <w:marTop w:val="0"/>
              <w:marBottom w:val="0"/>
              <w:divBdr>
                <w:top w:val="none" w:sz="0" w:space="0" w:color="auto"/>
                <w:left w:val="none" w:sz="0" w:space="0" w:color="auto"/>
                <w:bottom w:val="none" w:sz="0" w:space="0" w:color="auto"/>
                <w:right w:val="none" w:sz="0" w:space="0" w:color="auto"/>
              </w:divBdr>
              <w:divsChild>
                <w:div w:id="549650872">
                  <w:marLeft w:val="0"/>
                  <w:marRight w:val="0"/>
                  <w:marTop w:val="0"/>
                  <w:marBottom w:val="0"/>
                  <w:divBdr>
                    <w:top w:val="none" w:sz="0" w:space="0" w:color="auto"/>
                    <w:left w:val="none" w:sz="0" w:space="0" w:color="auto"/>
                    <w:bottom w:val="none" w:sz="0" w:space="0" w:color="auto"/>
                    <w:right w:val="none" w:sz="0" w:space="0" w:color="auto"/>
                  </w:divBdr>
                </w:div>
                <w:div w:id="1914314114">
                  <w:marLeft w:val="0"/>
                  <w:marRight w:val="0"/>
                  <w:marTop w:val="0"/>
                  <w:marBottom w:val="0"/>
                  <w:divBdr>
                    <w:top w:val="none" w:sz="0" w:space="0" w:color="auto"/>
                    <w:left w:val="none" w:sz="0" w:space="0" w:color="auto"/>
                    <w:bottom w:val="none" w:sz="0" w:space="0" w:color="auto"/>
                    <w:right w:val="none" w:sz="0" w:space="0" w:color="auto"/>
                  </w:divBdr>
                </w:div>
                <w:div w:id="499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0269">
      <w:bodyDiv w:val="1"/>
      <w:marLeft w:val="240"/>
      <w:marRight w:val="240"/>
      <w:marTop w:val="240"/>
      <w:marBottom w:val="60"/>
      <w:divBdr>
        <w:top w:val="none" w:sz="0" w:space="0" w:color="auto"/>
        <w:left w:val="none" w:sz="0" w:space="0" w:color="auto"/>
        <w:bottom w:val="none" w:sz="0" w:space="0" w:color="auto"/>
        <w:right w:val="none" w:sz="0" w:space="0" w:color="auto"/>
      </w:divBdr>
    </w:div>
    <w:div w:id="1765150603">
      <w:bodyDiv w:val="1"/>
      <w:marLeft w:val="0"/>
      <w:marRight w:val="0"/>
      <w:marTop w:val="0"/>
      <w:marBottom w:val="0"/>
      <w:divBdr>
        <w:top w:val="none" w:sz="0" w:space="0" w:color="auto"/>
        <w:left w:val="none" w:sz="0" w:space="0" w:color="auto"/>
        <w:bottom w:val="none" w:sz="0" w:space="0" w:color="auto"/>
        <w:right w:val="none" w:sz="0" w:space="0" w:color="auto"/>
      </w:divBdr>
      <w:divsChild>
        <w:div w:id="254436560">
          <w:marLeft w:val="0"/>
          <w:marRight w:val="0"/>
          <w:marTop w:val="0"/>
          <w:marBottom w:val="0"/>
          <w:divBdr>
            <w:top w:val="none" w:sz="0" w:space="0" w:color="auto"/>
            <w:left w:val="none" w:sz="0" w:space="0" w:color="auto"/>
            <w:bottom w:val="none" w:sz="0" w:space="0" w:color="auto"/>
            <w:right w:val="none" w:sz="0" w:space="0" w:color="auto"/>
          </w:divBdr>
        </w:div>
        <w:div w:id="449976918">
          <w:marLeft w:val="0"/>
          <w:marRight w:val="0"/>
          <w:marTop w:val="0"/>
          <w:marBottom w:val="0"/>
          <w:divBdr>
            <w:top w:val="none" w:sz="0" w:space="0" w:color="auto"/>
            <w:left w:val="none" w:sz="0" w:space="0" w:color="auto"/>
            <w:bottom w:val="none" w:sz="0" w:space="0" w:color="auto"/>
            <w:right w:val="none" w:sz="0" w:space="0" w:color="auto"/>
          </w:divBdr>
        </w:div>
      </w:divsChild>
    </w:div>
    <w:div w:id="1956138175">
      <w:bodyDiv w:val="1"/>
      <w:marLeft w:val="240"/>
      <w:marRight w:val="240"/>
      <w:marTop w:val="240"/>
      <w:marBottom w:val="60"/>
      <w:divBdr>
        <w:top w:val="none" w:sz="0" w:space="0" w:color="auto"/>
        <w:left w:val="none" w:sz="0" w:space="0" w:color="auto"/>
        <w:bottom w:val="none" w:sz="0" w:space="0" w:color="auto"/>
        <w:right w:val="none" w:sz="0" w:space="0" w:color="auto"/>
      </w:divBdr>
      <w:divsChild>
        <w:div w:id="57218379">
          <w:marLeft w:val="0"/>
          <w:marRight w:val="0"/>
          <w:marTop w:val="0"/>
          <w:marBottom w:val="0"/>
          <w:divBdr>
            <w:top w:val="none" w:sz="0" w:space="0" w:color="auto"/>
            <w:left w:val="none" w:sz="0" w:space="0" w:color="auto"/>
            <w:bottom w:val="single" w:sz="6" w:space="9" w:color="C8C8C8"/>
            <w:right w:val="none" w:sz="0" w:space="0" w:color="auto"/>
          </w:divBdr>
          <w:divsChild>
            <w:div w:id="582647043">
              <w:marLeft w:val="0"/>
              <w:marRight w:val="0"/>
              <w:marTop w:val="0"/>
              <w:marBottom w:val="0"/>
              <w:divBdr>
                <w:top w:val="none" w:sz="0" w:space="0" w:color="auto"/>
                <w:left w:val="none" w:sz="0" w:space="0" w:color="auto"/>
                <w:bottom w:val="none" w:sz="0" w:space="0" w:color="auto"/>
                <w:right w:val="none" w:sz="0" w:space="0" w:color="auto"/>
              </w:divBdr>
              <w:divsChild>
                <w:div w:id="2137066147">
                  <w:marLeft w:val="0"/>
                  <w:marRight w:val="0"/>
                  <w:marTop w:val="0"/>
                  <w:marBottom w:val="0"/>
                  <w:divBdr>
                    <w:top w:val="none" w:sz="0" w:space="0" w:color="auto"/>
                    <w:left w:val="none" w:sz="0" w:space="0" w:color="auto"/>
                    <w:bottom w:val="none" w:sz="0" w:space="0" w:color="auto"/>
                    <w:right w:val="none" w:sz="0" w:space="0" w:color="auto"/>
                  </w:divBdr>
                </w:div>
                <w:div w:id="450982316">
                  <w:marLeft w:val="0"/>
                  <w:marRight w:val="0"/>
                  <w:marTop w:val="0"/>
                  <w:marBottom w:val="0"/>
                  <w:divBdr>
                    <w:top w:val="none" w:sz="0" w:space="0" w:color="auto"/>
                    <w:left w:val="none" w:sz="0" w:space="0" w:color="auto"/>
                    <w:bottom w:val="none" w:sz="0" w:space="0" w:color="auto"/>
                    <w:right w:val="none" w:sz="0" w:space="0" w:color="auto"/>
                  </w:divBdr>
                </w:div>
                <w:div w:id="538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ki.de/DE/Content/InfAZ/N/Neuartiges_Coronavirus/Risikogebiete_ne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0965-CA02-49D1-82CF-D1B4538C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CIT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Schmeiser (sschmeis)</dc:creator>
  <cp:keywords/>
  <dc:description/>
  <cp:lastModifiedBy>Anne Steinmetz (asteinm2)</cp:lastModifiedBy>
  <cp:revision>2</cp:revision>
  <dcterms:created xsi:type="dcterms:W3CDTF">2020-06-25T12:19:00Z</dcterms:created>
  <dcterms:modified xsi:type="dcterms:W3CDTF">2020-06-25T12:19:00Z</dcterms:modified>
</cp:coreProperties>
</file>