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36"/>
        <w:tblW w:w="10173" w:type="dxa"/>
        <w:tblLayout w:type="fixed"/>
        <w:tblCellMar>
          <w:left w:w="0" w:type="dxa"/>
          <w:right w:w="28" w:type="dxa"/>
        </w:tblCellMar>
        <w:tblLook w:val="00A0" w:firstRow="1" w:lastRow="0" w:firstColumn="1" w:lastColumn="0" w:noHBand="0" w:noVBand="0"/>
      </w:tblPr>
      <w:tblGrid>
        <w:gridCol w:w="4789"/>
        <w:gridCol w:w="2724"/>
        <w:gridCol w:w="2660"/>
      </w:tblGrid>
      <w:tr w:rsidR="00E41FC6" w:rsidRPr="00E41FC6" w:rsidTr="007D0E85">
        <w:trPr>
          <w:cantSplit/>
          <w:trHeight w:val="280"/>
        </w:trPr>
        <w:tc>
          <w:tcPr>
            <w:tcW w:w="4789" w:type="dxa"/>
          </w:tcPr>
          <w:p w:rsidR="00E41FC6" w:rsidRPr="003A15F6" w:rsidRDefault="00E41FC6" w:rsidP="00B156D0">
            <w:pPr>
              <w:pStyle w:val="InfoModul"/>
            </w:pPr>
            <w:r w:rsidRPr="003A15F6">
              <w:t>TH Köln · Gustav-Heinemann-Ufer 54 · 50968 Köln</w:t>
            </w:r>
            <w:r w:rsidR="008B4A84" w:rsidRPr="003A15F6">
              <w:t xml:space="preserve"> </w:t>
            </w:r>
          </w:p>
        </w:tc>
        <w:tc>
          <w:tcPr>
            <w:tcW w:w="2724" w:type="dxa"/>
            <w:vMerge w:val="restart"/>
          </w:tcPr>
          <w:p w:rsidR="00E41FC6" w:rsidRPr="00002548" w:rsidRDefault="00E41FC6" w:rsidP="00D539FD"/>
        </w:tc>
        <w:tc>
          <w:tcPr>
            <w:tcW w:w="2660" w:type="dxa"/>
            <w:vMerge w:val="restart"/>
          </w:tcPr>
          <w:p w:rsidR="00E41FC6" w:rsidRPr="00002548" w:rsidRDefault="00E41FC6" w:rsidP="00D539FD"/>
        </w:tc>
      </w:tr>
      <w:tr w:rsidR="00E41FC6" w:rsidRPr="00CA1566" w:rsidTr="00E41FC6">
        <w:trPr>
          <w:cantSplit/>
          <w:trHeight w:hRule="exact" w:val="1990"/>
        </w:trPr>
        <w:tc>
          <w:tcPr>
            <w:tcW w:w="4789" w:type="dxa"/>
          </w:tcPr>
          <w:p w:rsidR="003A15F6" w:rsidRPr="00D539FD" w:rsidRDefault="00CA1566" w:rsidP="00AF368B">
            <w:pPr>
              <w:pStyle w:val="Text"/>
            </w:pPr>
            <w:r w:rsidRPr="00F306DC">
              <w:t>An</w:t>
            </w:r>
          </w:p>
        </w:tc>
        <w:tc>
          <w:tcPr>
            <w:tcW w:w="2724" w:type="dxa"/>
            <w:vMerge/>
          </w:tcPr>
          <w:p w:rsidR="00E41FC6" w:rsidRPr="00CA1566" w:rsidRDefault="00E41FC6" w:rsidP="00F306DC">
            <w:pPr>
              <w:pStyle w:val="Text"/>
            </w:pPr>
          </w:p>
        </w:tc>
        <w:tc>
          <w:tcPr>
            <w:tcW w:w="2660" w:type="dxa"/>
            <w:vMerge/>
          </w:tcPr>
          <w:p w:rsidR="00E41FC6" w:rsidRPr="00002548" w:rsidRDefault="00E41FC6" w:rsidP="00F306DC">
            <w:pPr>
              <w:pStyle w:val="Text"/>
            </w:pPr>
          </w:p>
        </w:tc>
      </w:tr>
      <w:tr w:rsidR="008B4A84" w:rsidRPr="00E41FC6" w:rsidTr="007710CF">
        <w:trPr>
          <w:cantSplit/>
          <w:trHeight w:val="546"/>
        </w:trPr>
        <w:tc>
          <w:tcPr>
            <w:tcW w:w="7513" w:type="dxa"/>
            <w:gridSpan w:val="2"/>
            <w:tcMar>
              <w:right w:w="85" w:type="dxa"/>
            </w:tcMar>
          </w:tcPr>
          <w:p w:rsidR="008B4A84" w:rsidRPr="00D539FD" w:rsidRDefault="008B4A84" w:rsidP="00AF656E">
            <w:pPr>
              <w:pStyle w:val="Datumrechts"/>
              <w:framePr w:hSpace="0" w:vSpace="0" w:wrap="auto" w:vAnchor="margin" w:yAlign="inline"/>
              <w:suppressOverlap w:val="0"/>
            </w:pPr>
            <w:r w:rsidRPr="00002548">
              <w:t>Köln</w:t>
            </w:r>
            <w:r w:rsidR="00CA1566" w:rsidRPr="00D539FD">
              <w:t xml:space="preserve">, </w:t>
            </w:r>
            <w:r w:rsidR="00223C89">
              <w:t>20</w:t>
            </w:r>
            <w:r w:rsidR="00AF656E">
              <w:t>.</w:t>
            </w:r>
            <w:r w:rsidR="00223C89">
              <w:t>05</w:t>
            </w:r>
            <w:r w:rsidR="00AF656E">
              <w:t>.20</w:t>
            </w:r>
            <w:r w:rsidR="00223C89">
              <w:t>20</w:t>
            </w:r>
          </w:p>
        </w:tc>
        <w:tc>
          <w:tcPr>
            <w:tcW w:w="2660" w:type="dxa"/>
            <w:vMerge/>
          </w:tcPr>
          <w:p w:rsidR="008B4A84" w:rsidRPr="00002548" w:rsidRDefault="008B4A84" w:rsidP="00D539FD"/>
        </w:tc>
      </w:tr>
    </w:tbl>
    <w:p w:rsidR="00E41FC6" w:rsidRPr="00002548" w:rsidRDefault="00AF656E" w:rsidP="00F306DC">
      <w:pPr>
        <w:pStyle w:val="Text"/>
      </w:pPr>
      <w:r w:rsidRPr="001C1053">
        <w:rPr>
          <w:b/>
        </w:rPr>
        <w:t>Anrechnung von Vorleistungen aus einer Berufsausbildung zum Fachangestellten für Medien- und Informationsdienstleistungen mit ggf. anschließender Berufstätigkeit</w:t>
      </w:r>
    </w:p>
    <w:p w:rsidR="00AF656E" w:rsidRDefault="00AF656E" w:rsidP="00AF656E">
      <w:pPr>
        <w:spacing w:line="295" w:lineRule="auto"/>
        <w:rPr>
          <w:sz w:val="22"/>
          <w:szCs w:val="22"/>
        </w:rPr>
      </w:pPr>
      <w:r w:rsidRPr="001C1053">
        <w:br/>
      </w:r>
      <w:r w:rsidRPr="001C1053">
        <w:br/>
      </w:r>
      <w:r w:rsidRPr="00AF656E">
        <w:rPr>
          <w:sz w:val="22"/>
          <w:szCs w:val="22"/>
        </w:rPr>
        <w:t xml:space="preserve">Der / Dem Studierenden </w:t>
      </w:r>
    </w:p>
    <w:p w:rsidR="00AF656E" w:rsidRPr="00AF656E" w:rsidRDefault="00AF656E" w:rsidP="00AF656E">
      <w:pPr>
        <w:spacing w:line="295" w:lineRule="auto"/>
        <w:rPr>
          <w:i/>
          <w:sz w:val="22"/>
          <w:szCs w:val="22"/>
        </w:rPr>
      </w:pPr>
      <w:r w:rsidRPr="00AF656E">
        <w:rPr>
          <w:sz w:val="22"/>
          <w:szCs w:val="22"/>
        </w:rPr>
        <w:br/>
      </w:r>
      <w:proofErr w:type="spellStart"/>
      <w:r w:rsidRPr="00AF656E">
        <w:rPr>
          <w:i/>
          <w:sz w:val="22"/>
          <w:szCs w:val="22"/>
        </w:rPr>
        <w:t>Matr</w:t>
      </w:r>
      <w:proofErr w:type="spellEnd"/>
      <w:r w:rsidRPr="00AF656E">
        <w:rPr>
          <w:i/>
          <w:sz w:val="22"/>
          <w:szCs w:val="22"/>
        </w:rPr>
        <w:t xml:space="preserve">.-Nr. </w:t>
      </w:r>
      <w:r w:rsidRPr="00AF656E">
        <w:rPr>
          <w:i/>
          <w:sz w:val="22"/>
          <w:szCs w:val="22"/>
        </w:rPr>
        <w:br/>
      </w:r>
    </w:p>
    <w:p w:rsidR="00AF656E" w:rsidRPr="00AF656E" w:rsidRDefault="00AF656E" w:rsidP="00AF656E">
      <w:pPr>
        <w:spacing w:line="295" w:lineRule="auto"/>
        <w:rPr>
          <w:sz w:val="22"/>
          <w:szCs w:val="22"/>
        </w:rPr>
      </w:pPr>
      <w:r w:rsidRPr="00AF656E">
        <w:rPr>
          <w:i/>
          <w:sz w:val="22"/>
          <w:szCs w:val="22"/>
        </w:rPr>
        <w:t>Name</w:t>
      </w:r>
      <w:r w:rsidRPr="00AF656E">
        <w:rPr>
          <w:i/>
          <w:sz w:val="22"/>
          <w:szCs w:val="22"/>
        </w:rPr>
        <w:br/>
      </w:r>
    </w:p>
    <w:p w:rsidR="00AF656E" w:rsidRDefault="00AF656E" w:rsidP="00AF656E">
      <w:pPr>
        <w:spacing w:line="295" w:lineRule="auto"/>
        <w:rPr>
          <w:sz w:val="22"/>
          <w:szCs w:val="22"/>
        </w:rPr>
      </w:pPr>
    </w:p>
    <w:p w:rsidR="00AF656E" w:rsidRPr="00AF656E" w:rsidRDefault="00AF656E" w:rsidP="00AF656E">
      <w:pPr>
        <w:spacing w:line="295" w:lineRule="auto"/>
        <w:rPr>
          <w:sz w:val="22"/>
          <w:szCs w:val="22"/>
        </w:rPr>
      </w:pPr>
      <w:r w:rsidRPr="00AF656E">
        <w:rPr>
          <w:sz w:val="22"/>
          <w:szCs w:val="22"/>
        </w:rPr>
        <w:t xml:space="preserve">werden auf Antrag für den Studiengang </w:t>
      </w:r>
      <w:r w:rsidRPr="00AF656E">
        <w:rPr>
          <w:i/>
          <w:sz w:val="22"/>
          <w:szCs w:val="22"/>
        </w:rPr>
        <w:t>Bibliothek und digitale Kommunikation</w:t>
      </w:r>
      <w:r w:rsidRPr="00AF656E">
        <w:rPr>
          <w:sz w:val="22"/>
          <w:szCs w:val="22"/>
        </w:rPr>
        <w:t xml:space="preserve"> die </w:t>
      </w:r>
      <w:r>
        <w:rPr>
          <w:sz w:val="22"/>
          <w:szCs w:val="22"/>
        </w:rPr>
        <w:t>umseitig angeführten</w:t>
      </w:r>
      <w:r w:rsidRPr="00AF656E">
        <w:rPr>
          <w:sz w:val="22"/>
          <w:szCs w:val="22"/>
        </w:rPr>
        <w:t xml:space="preserve"> Leistungen angerechnet.</w:t>
      </w:r>
    </w:p>
    <w:p w:rsidR="00AF656E" w:rsidRPr="00AF656E" w:rsidRDefault="00AF656E" w:rsidP="00AF656E">
      <w:pPr>
        <w:spacing w:line="295" w:lineRule="auto"/>
        <w:rPr>
          <w:sz w:val="22"/>
          <w:szCs w:val="22"/>
        </w:rPr>
      </w:pPr>
      <w:r>
        <w:rPr>
          <w:sz w:val="22"/>
          <w:szCs w:val="22"/>
        </w:rPr>
        <w:t xml:space="preserve">Die </w:t>
      </w:r>
      <w:r w:rsidRPr="00AF656E">
        <w:rPr>
          <w:sz w:val="22"/>
          <w:szCs w:val="22"/>
        </w:rPr>
        <w:t xml:space="preserve">Auflistung erfolgt </w:t>
      </w:r>
      <w:r>
        <w:rPr>
          <w:sz w:val="22"/>
          <w:szCs w:val="22"/>
        </w:rPr>
        <w:t>dabei</w:t>
      </w:r>
      <w:r w:rsidRPr="00AF656E">
        <w:rPr>
          <w:sz w:val="22"/>
          <w:szCs w:val="22"/>
        </w:rPr>
        <w:t xml:space="preserve"> nach Modulen und wird durch die Fachdozent*innen abgezeichnet.</w:t>
      </w:r>
      <w:r>
        <w:rPr>
          <w:sz w:val="22"/>
          <w:szCs w:val="22"/>
        </w:rPr>
        <w:t xml:space="preserve"> In Einzelfällen können zusätzliche Anerkennungen angefügt werden, ebenso können individuell </w:t>
      </w:r>
    </w:p>
    <w:p w:rsidR="00AF656E" w:rsidRDefault="00AF656E" w:rsidP="00AF656E">
      <w:pPr>
        <w:spacing w:line="295" w:lineRule="auto"/>
        <w:rPr>
          <w:sz w:val="22"/>
          <w:szCs w:val="22"/>
        </w:rPr>
      </w:pPr>
      <w:r>
        <w:rPr>
          <w:sz w:val="22"/>
          <w:szCs w:val="22"/>
        </w:rPr>
        <w:t>Auflagen ergänzt werden.</w:t>
      </w:r>
    </w:p>
    <w:p w:rsidR="00AF656E" w:rsidRPr="00AF656E" w:rsidRDefault="00AF656E" w:rsidP="00AF656E">
      <w:pPr>
        <w:spacing w:line="295" w:lineRule="auto"/>
        <w:rPr>
          <w:sz w:val="22"/>
          <w:szCs w:val="22"/>
        </w:rPr>
      </w:pPr>
      <w:r>
        <w:rPr>
          <w:sz w:val="22"/>
          <w:szCs w:val="22"/>
        </w:rPr>
        <w:t>Ein Anspruch auf Anerkennung besteht nicht – alles weitere regeln Prüfungsordnung sowie die Ordnung</w:t>
      </w:r>
      <w:r w:rsidRPr="00AF656E">
        <w:rPr>
          <w:sz w:val="22"/>
          <w:szCs w:val="22"/>
        </w:rPr>
        <w:t xml:space="preserve"> </w:t>
      </w:r>
      <w:r>
        <w:rPr>
          <w:sz w:val="22"/>
          <w:szCs w:val="22"/>
        </w:rPr>
        <w:t>ü</w:t>
      </w:r>
      <w:r w:rsidRPr="00AF656E">
        <w:rPr>
          <w:sz w:val="22"/>
          <w:szCs w:val="22"/>
        </w:rPr>
        <w:t>ber die Anerkennungsregelun</w:t>
      </w:r>
      <w:r>
        <w:rPr>
          <w:sz w:val="22"/>
          <w:szCs w:val="22"/>
        </w:rPr>
        <w:t>gen fü</w:t>
      </w:r>
      <w:r w:rsidRPr="00AF656E">
        <w:rPr>
          <w:sz w:val="22"/>
          <w:szCs w:val="22"/>
        </w:rPr>
        <w:t>r (berufsbegleitend)</w:t>
      </w:r>
      <w:r>
        <w:rPr>
          <w:sz w:val="22"/>
          <w:szCs w:val="22"/>
        </w:rPr>
        <w:t xml:space="preserve"> </w:t>
      </w:r>
      <w:r w:rsidRPr="00AF656E">
        <w:rPr>
          <w:sz w:val="22"/>
          <w:szCs w:val="22"/>
        </w:rPr>
        <w:t>Studierende mit Vorqualifikation</w:t>
      </w:r>
      <w:r>
        <w:rPr>
          <w:sz w:val="22"/>
          <w:szCs w:val="22"/>
        </w:rPr>
        <w:t>.</w:t>
      </w:r>
    </w:p>
    <w:p w:rsidR="00AF656E" w:rsidRPr="00AF656E" w:rsidRDefault="00AF656E" w:rsidP="00AF656E">
      <w:pPr>
        <w:spacing w:line="295" w:lineRule="auto"/>
        <w:rPr>
          <w:sz w:val="22"/>
          <w:szCs w:val="22"/>
        </w:rPr>
      </w:pPr>
    </w:p>
    <w:p w:rsidR="00AF656E" w:rsidRPr="00AF656E" w:rsidRDefault="00AF656E" w:rsidP="00AF656E">
      <w:pPr>
        <w:spacing w:line="295" w:lineRule="auto"/>
        <w:rPr>
          <w:sz w:val="22"/>
          <w:szCs w:val="22"/>
        </w:rPr>
      </w:pPr>
      <w:r w:rsidRPr="00AF656E">
        <w:rPr>
          <w:sz w:val="22"/>
          <w:szCs w:val="22"/>
        </w:rPr>
        <w:t xml:space="preserve">Bitte fügen Sie Kopien der entsprechenden Zeugnisse bei. </w:t>
      </w:r>
    </w:p>
    <w:p w:rsidR="00AF656E" w:rsidRDefault="00AF656E" w:rsidP="00AF656E"/>
    <w:p w:rsidR="00AF656E" w:rsidRDefault="00AF656E" w:rsidP="00AF656E"/>
    <w:p w:rsidR="00AF656E" w:rsidRDefault="00AF656E" w:rsidP="00AF656E"/>
    <w:p w:rsidR="00AF656E" w:rsidRDefault="00AF656E" w:rsidP="00AF656E">
      <w:r>
        <w:t>Tom Becker</w:t>
      </w:r>
      <w:r>
        <w:br/>
      </w:r>
      <w:proofErr w:type="spellStart"/>
      <w:r>
        <w:t>Studiengangsleitung</w:t>
      </w:r>
      <w:proofErr w:type="spellEnd"/>
      <w:r>
        <w:t xml:space="preserve"> Bibliothek und digitale Kommunikation</w:t>
      </w:r>
    </w:p>
    <w:p w:rsidR="00AF656E" w:rsidRDefault="00AF656E" w:rsidP="00AF656E">
      <w:r>
        <w:br w:type="page"/>
      </w:r>
    </w:p>
    <w:p w:rsidR="00223C89" w:rsidRDefault="00223C89" w:rsidP="00223C89">
      <w:bookmarkStart w:id="0" w:name="_GoBack"/>
      <w:bookmarkEnd w:id="0"/>
    </w:p>
    <w:p w:rsidR="00223C89" w:rsidRPr="001C1053" w:rsidRDefault="00223C89" w:rsidP="00223C89"/>
    <w:tbl>
      <w:tblPr>
        <w:tblW w:w="9520" w:type="dxa"/>
        <w:tblCellMar>
          <w:left w:w="70" w:type="dxa"/>
          <w:right w:w="70" w:type="dxa"/>
        </w:tblCellMar>
        <w:tblLook w:val="04A0" w:firstRow="1" w:lastRow="0" w:firstColumn="1" w:lastColumn="0" w:noHBand="0" w:noVBand="1"/>
      </w:tblPr>
      <w:tblGrid>
        <w:gridCol w:w="1340"/>
        <w:gridCol w:w="8180"/>
      </w:tblGrid>
      <w:tr w:rsidR="00223C89" w:rsidRPr="00EB6548" w:rsidTr="002635B6">
        <w:trPr>
          <w:trHeight w:val="300"/>
        </w:trPr>
        <w:tc>
          <w:tcPr>
            <w:tcW w:w="134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223C89" w:rsidRPr="00EB6548" w:rsidRDefault="00223C89" w:rsidP="002635B6">
            <w:pPr>
              <w:spacing w:line="240" w:lineRule="auto"/>
              <w:rPr>
                <w:rFonts w:cs="Arial"/>
                <w:b/>
                <w:bCs/>
                <w:color w:val="000000"/>
                <w:sz w:val="24"/>
                <w:szCs w:val="24"/>
              </w:rPr>
            </w:pPr>
            <w:r w:rsidRPr="00EB6548">
              <w:rPr>
                <w:rFonts w:cs="Arial"/>
                <w:b/>
                <w:bCs/>
                <w:color w:val="000000"/>
                <w:sz w:val="24"/>
                <w:szCs w:val="24"/>
              </w:rPr>
              <w:t>BdK5</w:t>
            </w:r>
          </w:p>
        </w:tc>
        <w:tc>
          <w:tcPr>
            <w:tcW w:w="8180" w:type="dxa"/>
            <w:tcBorders>
              <w:top w:val="single" w:sz="4" w:space="0" w:color="000000"/>
              <w:left w:val="nil"/>
              <w:bottom w:val="single" w:sz="4" w:space="0" w:color="000000"/>
              <w:right w:val="single" w:sz="4" w:space="0" w:color="000000"/>
            </w:tcBorders>
            <w:shd w:val="clear" w:color="000000" w:fill="D9D9D9"/>
            <w:noWrap/>
            <w:vAlign w:val="center"/>
            <w:hideMark/>
          </w:tcPr>
          <w:p w:rsidR="00223C89" w:rsidRPr="00EB6548" w:rsidRDefault="00223C89" w:rsidP="002635B6">
            <w:pPr>
              <w:spacing w:line="240" w:lineRule="auto"/>
              <w:jc w:val="center"/>
              <w:rPr>
                <w:rFonts w:cs="Arial"/>
                <w:b/>
                <w:bCs/>
                <w:sz w:val="24"/>
                <w:szCs w:val="24"/>
              </w:rPr>
            </w:pPr>
            <w:r w:rsidRPr="00EB6548">
              <w:rPr>
                <w:rFonts w:cs="Arial"/>
                <w:b/>
                <w:bCs/>
                <w:sz w:val="24"/>
                <w:szCs w:val="24"/>
              </w:rPr>
              <w:t>Praxismodul</w:t>
            </w:r>
          </w:p>
        </w:tc>
      </w:tr>
      <w:tr w:rsidR="00223C89" w:rsidRPr="00EB6548" w:rsidTr="002635B6">
        <w:trPr>
          <w:trHeight w:val="300"/>
        </w:trPr>
        <w:tc>
          <w:tcPr>
            <w:tcW w:w="1340" w:type="dxa"/>
            <w:tcBorders>
              <w:top w:val="nil"/>
              <w:left w:val="single" w:sz="4" w:space="0" w:color="000000"/>
              <w:bottom w:val="single" w:sz="4" w:space="0" w:color="000000"/>
              <w:right w:val="single" w:sz="4" w:space="0" w:color="000000"/>
            </w:tcBorders>
            <w:shd w:val="clear" w:color="FFFFFF" w:fill="FFFFFF"/>
            <w:noWrap/>
            <w:vAlign w:val="bottom"/>
            <w:hideMark/>
          </w:tcPr>
          <w:p w:rsidR="00223C89" w:rsidRPr="00EB6548" w:rsidRDefault="00223C89" w:rsidP="002635B6">
            <w:pPr>
              <w:spacing w:line="240" w:lineRule="auto"/>
              <w:rPr>
                <w:rFonts w:cs="Arial"/>
                <w:color w:val="000000"/>
                <w:sz w:val="24"/>
                <w:szCs w:val="24"/>
              </w:rPr>
            </w:pPr>
            <w:r w:rsidRPr="00EB6548">
              <w:rPr>
                <w:rFonts w:cs="Arial"/>
                <w:color w:val="000000"/>
                <w:sz w:val="24"/>
                <w:szCs w:val="24"/>
              </w:rPr>
              <w:t>5.1</w:t>
            </w:r>
          </w:p>
        </w:tc>
        <w:tc>
          <w:tcPr>
            <w:tcW w:w="8180" w:type="dxa"/>
            <w:tcBorders>
              <w:top w:val="single" w:sz="4" w:space="0" w:color="000000"/>
              <w:left w:val="nil"/>
              <w:bottom w:val="single" w:sz="4" w:space="0" w:color="000000"/>
              <w:right w:val="single" w:sz="4" w:space="0" w:color="000000"/>
            </w:tcBorders>
            <w:shd w:val="clear" w:color="000000" w:fill="FFFFFF"/>
            <w:noWrap/>
            <w:vAlign w:val="center"/>
            <w:hideMark/>
          </w:tcPr>
          <w:p w:rsidR="00223C89" w:rsidRPr="00EB6548" w:rsidRDefault="00223C89" w:rsidP="002635B6">
            <w:pPr>
              <w:spacing w:line="240" w:lineRule="auto"/>
              <w:rPr>
                <w:rFonts w:cs="Arial"/>
                <w:color w:val="000000"/>
                <w:sz w:val="24"/>
                <w:szCs w:val="24"/>
              </w:rPr>
            </w:pPr>
            <w:r w:rsidRPr="00EB6548">
              <w:rPr>
                <w:rFonts w:cs="Arial"/>
                <w:color w:val="000000"/>
                <w:sz w:val="24"/>
                <w:szCs w:val="24"/>
              </w:rPr>
              <w:t>Projektmanagement</w:t>
            </w:r>
          </w:p>
        </w:tc>
      </w:tr>
      <w:tr w:rsidR="00223C89" w:rsidRPr="00EB6548" w:rsidTr="002635B6">
        <w:trPr>
          <w:trHeight w:val="340"/>
        </w:trPr>
        <w:tc>
          <w:tcPr>
            <w:tcW w:w="1340" w:type="dxa"/>
            <w:tcBorders>
              <w:top w:val="nil"/>
              <w:left w:val="single" w:sz="4" w:space="0" w:color="000000"/>
              <w:bottom w:val="single" w:sz="4" w:space="0" w:color="000000"/>
              <w:right w:val="single" w:sz="4" w:space="0" w:color="000000"/>
            </w:tcBorders>
            <w:shd w:val="clear" w:color="FFFFFF" w:fill="FFFFFF"/>
            <w:noWrap/>
            <w:vAlign w:val="center"/>
            <w:hideMark/>
          </w:tcPr>
          <w:p w:rsidR="00223C89" w:rsidRPr="00EB6548" w:rsidRDefault="00223C89" w:rsidP="002635B6">
            <w:pPr>
              <w:spacing w:line="240" w:lineRule="auto"/>
              <w:rPr>
                <w:rFonts w:cs="Arial"/>
                <w:color w:val="000000"/>
                <w:sz w:val="24"/>
                <w:szCs w:val="24"/>
              </w:rPr>
            </w:pPr>
            <w:r w:rsidRPr="00EB6548">
              <w:rPr>
                <w:rFonts w:cs="Arial"/>
                <w:color w:val="000000"/>
                <w:sz w:val="24"/>
                <w:szCs w:val="24"/>
              </w:rPr>
              <w:t>5.2</w:t>
            </w:r>
          </w:p>
        </w:tc>
        <w:tc>
          <w:tcPr>
            <w:tcW w:w="8180" w:type="dxa"/>
            <w:tcBorders>
              <w:top w:val="single" w:sz="4" w:space="0" w:color="000000"/>
              <w:left w:val="nil"/>
              <w:bottom w:val="single" w:sz="4" w:space="0" w:color="auto"/>
              <w:right w:val="single" w:sz="4" w:space="0" w:color="000000"/>
            </w:tcBorders>
            <w:shd w:val="clear" w:color="000000" w:fill="FFFFFF"/>
            <w:vAlign w:val="center"/>
            <w:hideMark/>
          </w:tcPr>
          <w:p w:rsidR="00223C89" w:rsidRPr="00EB6548" w:rsidRDefault="00223C89" w:rsidP="002635B6">
            <w:pPr>
              <w:spacing w:line="240" w:lineRule="auto"/>
              <w:rPr>
                <w:rFonts w:cs="Arial"/>
                <w:sz w:val="24"/>
                <w:szCs w:val="24"/>
              </w:rPr>
            </w:pPr>
            <w:r w:rsidRPr="00EB6548">
              <w:rPr>
                <w:rFonts w:cs="Arial"/>
                <w:sz w:val="24"/>
                <w:szCs w:val="24"/>
              </w:rPr>
              <w:t>Praxisphase | Einführung, Betreuung und Reflektion des Praxismoduls</w:t>
            </w:r>
          </w:p>
        </w:tc>
      </w:tr>
    </w:tbl>
    <w:p w:rsidR="00223C89" w:rsidRDefault="00223C89" w:rsidP="00223C89">
      <w:pPr>
        <w:rPr>
          <w:rFonts w:cs="Arial"/>
        </w:rPr>
      </w:pPr>
    </w:p>
    <w:p w:rsidR="00223C89" w:rsidRPr="001C1053" w:rsidRDefault="00223C89" w:rsidP="00223C89">
      <w:pPr>
        <w:rPr>
          <w:rFonts w:cs="Arial"/>
        </w:rPr>
      </w:pPr>
    </w:p>
    <w:p w:rsidR="00223C89" w:rsidRDefault="00223C89" w:rsidP="00223C89">
      <w:pPr>
        <w:rPr>
          <w:rFonts w:cs="Arial"/>
        </w:rPr>
      </w:pPr>
      <w:r w:rsidRPr="001C1053">
        <w:rPr>
          <w:rFonts w:cs="Arial"/>
        </w:rPr>
        <w:t>mit den Prüfungsnummern</w:t>
      </w:r>
    </w:p>
    <w:p w:rsidR="00223C89" w:rsidRPr="001C1053" w:rsidRDefault="00223C89" w:rsidP="00223C89">
      <w:pPr>
        <w:rPr>
          <w:rFonts w:cs="Arial"/>
        </w:rPr>
      </w:pPr>
    </w:p>
    <w:p w:rsidR="00223C89" w:rsidRPr="002F3806" w:rsidRDefault="00223C89" w:rsidP="00223C89">
      <w:pPr>
        <w:pStyle w:val="berschrift2"/>
        <w:tabs>
          <w:tab w:val="clear" w:pos="0"/>
          <w:tab w:val="clear" w:pos="714"/>
          <w:tab w:val="clear" w:pos="1167"/>
          <w:tab w:val="clear" w:pos="2160"/>
        </w:tabs>
        <w:jc w:val="left"/>
        <w:rPr>
          <w:rFonts w:ascii="Arial" w:hAnsi="Arial" w:cs="Arial"/>
          <w:sz w:val="20"/>
          <w:lang w:val="it-IT"/>
        </w:rPr>
      </w:pPr>
      <w:r w:rsidRPr="002F3806">
        <w:rPr>
          <w:rFonts w:ascii="Arial" w:hAnsi="Arial" w:cs="Arial"/>
          <w:sz w:val="20"/>
          <w:lang w:val="it-IT"/>
        </w:rPr>
        <w:t>5000   5</w:t>
      </w:r>
      <w:r w:rsidRPr="002F3806">
        <w:rPr>
          <w:rFonts w:ascii="Arial" w:hAnsi="Arial" w:cs="Arial"/>
          <w:sz w:val="20"/>
          <w:lang w:val="it-IT"/>
        </w:rPr>
        <w:tab/>
      </w:r>
      <w:r w:rsidRPr="002F3806">
        <w:rPr>
          <w:rFonts w:ascii="Arial" w:hAnsi="Arial" w:cs="Arial"/>
          <w:sz w:val="20"/>
          <w:lang w:val="it-IT"/>
        </w:rPr>
        <w:tab/>
      </w:r>
      <w:proofErr w:type="spellStart"/>
      <w:proofErr w:type="gramStart"/>
      <w:r w:rsidRPr="002F3806">
        <w:rPr>
          <w:rFonts w:ascii="Arial" w:hAnsi="Arial" w:cs="Arial"/>
          <w:sz w:val="20"/>
          <w:lang w:val="it-IT"/>
        </w:rPr>
        <w:t>Praxismodul</w:t>
      </w:r>
      <w:proofErr w:type="spellEnd"/>
      <w:r w:rsidRPr="002F3806">
        <w:rPr>
          <w:rFonts w:ascii="Arial" w:hAnsi="Arial" w:cs="Arial"/>
          <w:sz w:val="20"/>
          <w:lang w:val="it-IT"/>
        </w:rPr>
        <w:t xml:space="preserve">  (</w:t>
      </w:r>
      <w:proofErr w:type="spellStart"/>
      <w:proofErr w:type="gramEnd"/>
      <w:r w:rsidRPr="002F3806">
        <w:rPr>
          <w:rFonts w:ascii="Arial" w:hAnsi="Arial" w:cs="Arial"/>
          <w:sz w:val="20"/>
          <w:lang w:val="it-IT"/>
        </w:rPr>
        <w:t>Konto</w:t>
      </w:r>
      <w:proofErr w:type="spellEnd"/>
      <w:r w:rsidRPr="002F3806">
        <w:rPr>
          <w:rFonts w:ascii="Arial" w:hAnsi="Arial" w:cs="Arial"/>
          <w:sz w:val="20"/>
          <w:lang w:val="it-IT"/>
        </w:rPr>
        <w:t xml:space="preserve"> 30 CPS </w:t>
      </w:r>
      <w:proofErr w:type="spellStart"/>
      <w:r w:rsidRPr="002F3806">
        <w:rPr>
          <w:rFonts w:ascii="Arial" w:hAnsi="Arial" w:cs="Arial"/>
          <w:sz w:val="20"/>
          <w:lang w:val="it-IT"/>
        </w:rPr>
        <w:t>unbenotet</w:t>
      </w:r>
      <w:proofErr w:type="spellEnd"/>
      <w:r w:rsidRPr="002F3806">
        <w:rPr>
          <w:rFonts w:ascii="Arial" w:hAnsi="Arial" w:cs="Arial"/>
          <w:sz w:val="20"/>
          <w:lang w:val="it-IT"/>
        </w:rPr>
        <w:t>)</w:t>
      </w:r>
    </w:p>
    <w:p w:rsidR="00223C89" w:rsidRPr="002F3806" w:rsidRDefault="00223C89" w:rsidP="00223C89">
      <w:pPr>
        <w:pStyle w:val="Fuzeile"/>
        <w:tabs>
          <w:tab w:val="clear" w:pos="4536"/>
          <w:tab w:val="clear" w:pos="9072"/>
        </w:tabs>
        <w:rPr>
          <w:rFonts w:cs="Arial"/>
          <w:lang w:val="it-IT"/>
        </w:rPr>
      </w:pPr>
      <w:r w:rsidRPr="002F3806">
        <w:rPr>
          <w:rFonts w:cs="Arial"/>
        </w:rPr>
        <w:t>PNR</w:t>
      </w:r>
      <w:r w:rsidRPr="002F3806">
        <w:rPr>
          <w:rFonts w:cs="Arial"/>
        </w:rPr>
        <w:tab/>
        <w:t>SEM</w:t>
      </w:r>
      <w:r w:rsidRPr="002F3806">
        <w:rPr>
          <w:rFonts w:cs="Arial"/>
        </w:rPr>
        <w:tab/>
        <w:t xml:space="preserve">SWS / </w:t>
      </w:r>
      <w:r w:rsidRPr="002F3806">
        <w:rPr>
          <w:rFonts w:cs="Arial"/>
        </w:rPr>
        <w:tab/>
        <w:t>CP</w:t>
      </w:r>
      <w:r w:rsidRPr="002F3806">
        <w:rPr>
          <w:rFonts w:cs="Arial"/>
        </w:rPr>
        <w:tab/>
        <w:t>Mo</w:t>
      </w:r>
    </w:p>
    <w:p w:rsidR="00223C89" w:rsidRPr="009A62BE" w:rsidRDefault="00223C89" w:rsidP="00223C89">
      <w:pPr>
        <w:pStyle w:val="Fuzeile"/>
        <w:tabs>
          <w:tab w:val="clear" w:pos="4536"/>
          <w:tab w:val="clear" w:pos="9072"/>
        </w:tabs>
        <w:rPr>
          <w:rFonts w:cs="Arial"/>
          <w:lang w:val="it-IT"/>
        </w:rPr>
      </w:pPr>
      <w:r w:rsidRPr="009A62BE">
        <w:rPr>
          <w:rFonts w:cs="Arial"/>
          <w:lang w:val="it-IT"/>
        </w:rPr>
        <w:t>5100</w:t>
      </w:r>
      <w:r w:rsidRPr="009A62BE">
        <w:rPr>
          <w:rFonts w:cs="Arial"/>
          <w:lang w:val="it-IT"/>
        </w:rPr>
        <w:tab/>
        <w:t>5</w:t>
      </w:r>
      <w:r w:rsidRPr="009A62BE">
        <w:rPr>
          <w:rFonts w:cs="Arial"/>
          <w:lang w:val="it-IT"/>
        </w:rPr>
        <w:tab/>
      </w:r>
      <w:r w:rsidRPr="009A62BE">
        <w:rPr>
          <w:rFonts w:cs="Arial"/>
          <w:lang w:val="it-IT"/>
        </w:rPr>
        <w:tab/>
      </w:r>
      <w:r w:rsidRPr="009A62BE">
        <w:rPr>
          <w:rFonts w:cs="Arial"/>
          <w:lang w:val="it-IT"/>
        </w:rPr>
        <w:tab/>
      </w:r>
      <w:r w:rsidRPr="009A62BE">
        <w:rPr>
          <w:rFonts w:cs="Arial"/>
          <w:lang w:val="it-IT"/>
        </w:rPr>
        <w:tab/>
      </w:r>
      <w:proofErr w:type="spellStart"/>
      <w:r w:rsidRPr="009A62BE">
        <w:rPr>
          <w:rFonts w:cs="Arial"/>
          <w:lang w:val="it-IT"/>
        </w:rPr>
        <w:t>Projektmanagement</w:t>
      </w:r>
      <w:proofErr w:type="spellEnd"/>
      <w:r w:rsidRPr="009A62BE">
        <w:rPr>
          <w:rFonts w:cs="Arial"/>
          <w:lang w:val="it-IT"/>
        </w:rPr>
        <w:t xml:space="preserve"> 5.1</w:t>
      </w:r>
    </w:p>
    <w:p w:rsidR="00223C89" w:rsidRPr="00657E6C" w:rsidRDefault="00223C89" w:rsidP="00223C89">
      <w:pPr>
        <w:pStyle w:val="Fuzeile"/>
        <w:tabs>
          <w:tab w:val="clear" w:pos="4536"/>
          <w:tab w:val="clear" w:pos="9072"/>
        </w:tabs>
        <w:ind w:left="709" w:hanging="709"/>
        <w:rPr>
          <w:rFonts w:cs="Arial"/>
          <w:color w:val="70AD47"/>
          <w:lang w:val="it-IT"/>
        </w:rPr>
      </w:pPr>
      <w:r w:rsidRPr="00657E6C">
        <w:rPr>
          <w:rFonts w:cs="Arial"/>
          <w:color w:val="70AD47"/>
          <w:lang w:val="it-IT"/>
        </w:rPr>
        <w:t>5201</w:t>
      </w:r>
      <w:r w:rsidRPr="00657E6C">
        <w:rPr>
          <w:rFonts w:cs="Arial"/>
          <w:color w:val="70AD47"/>
          <w:lang w:val="it-IT"/>
        </w:rPr>
        <w:tab/>
        <w:t>5</w:t>
      </w:r>
      <w:r w:rsidRPr="00657E6C">
        <w:rPr>
          <w:rFonts w:cs="Arial"/>
          <w:color w:val="70AD47"/>
          <w:lang w:val="it-IT"/>
        </w:rPr>
        <w:tab/>
      </w:r>
      <w:r w:rsidRPr="00657E6C">
        <w:rPr>
          <w:rFonts w:cs="Arial"/>
          <w:color w:val="70AD47"/>
          <w:lang w:val="it-IT"/>
        </w:rPr>
        <w:tab/>
      </w:r>
      <w:r w:rsidRPr="00657E6C">
        <w:rPr>
          <w:rFonts w:cs="Arial"/>
          <w:color w:val="70AD47"/>
          <w:lang w:val="it-IT"/>
        </w:rPr>
        <w:tab/>
      </w:r>
      <w:r w:rsidRPr="00657E6C">
        <w:rPr>
          <w:rFonts w:cs="Arial"/>
          <w:color w:val="70AD47"/>
          <w:lang w:val="it-IT"/>
        </w:rPr>
        <w:tab/>
        <w:t xml:space="preserve">ÖB </w:t>
      </w:r>
      <w:proofErr w:type="spellStart"/>
      <w:r w:rsidRPr="00657E6C">
        <w:rPr>
          <w:rFonts w:cs="Arial"/>
          <w:color w:val="70AD47"/>
          <w:lang w:val="it-IT"/>
        </w:rPr>
        <w:t>Praxisphase</w:t>
      </w:r>
      <w:proofErr w:type="spellEnd"/>
      <w:r w:rsidRPr="00657E6C">
        <w:rPr>
          <w:rFonts w:cs="Arial"/>
          <w:color w:val="70AD47"/>
          <w:lang w:val="it-IT"/>
        </w:rPr>
        <w:t xml:space="preserve"> | </w:t>
      </w:r>
      <w:proofErr w:type="spellStart"/>
      <w:r w:rsidRPr="00657E6C">
        <w:rPr>
          <w:rFonts w:cs="Arial"/>
          <w:color w:val="70AD47"/>
          <w:lang w:val="it-IT"/>
        </w:rPr>
        <w:t>Einführung</w:t>
      </w:r>
      <w:proofErr w:type="spellEnd"/>
      <w:r w:rsidRPr="00657E6C">
        <w:rPr>
          <w:rFonts w:cs="Arial"/>
          <w:color w:val="70AD47"/>
          <w:lang w:val="it-IT"/>
        </w:rPr>
        <w:t xml:space="preserve">, </w:t>
      </w:r>
      <w:r>
        <w:rPr>
          <w:rFonts w:cs="Arial"/>
          <w:color w:val="70AD47"/>
          <w:lang w:val="it-IT"/>
        </w:rPr>
        <w:br/>
        <w:t xml:space="preserve"> </w:t>
      </w:r>
      <w:r>
        <w:rPr>
          <w:rFonts w:cs="Arial"/>
          <w:color w:val="70AD47"/>
          <w:lang w:val="it-IT"/>
        </w:rPr>
        <w:tab/>
      </w:r>
      <w:r>
        <w:rPr>
          <w:rFonts w:cs="Arial"/>
          <w:color w:val="70AD47"/>
          <w:lang w:val="it-IT"/>
        </w:rPr>
        <w:tab/>
      </w:r>
      <w:r>
        <w:rPr>
          <w:rFonts w:cs="Arial"/>
          <w:color w:val="70AD47"/>
          <w:lang w:val="it-IT"/>
        </w:rPr>
        <w:tab/>
      </w:r>
      <w:r>
        <w:rPr>
          <w:rFonts w:cs="Arial"/>
          <w:color w:val="70AD47"/>
          <w:lang w:val="it-IT"/>
        </w:rPr>
        <w:tab/>
      </w:r>
      <w:proofErr w:type="spellStart"/>
      <w:r w:rsidRPr="00657E6C">
        <w:rPr>
          <w:rFonts w:cs="Arial"/>
          <w:color w:val="70AD47"/>
          <w:lang w:val="it-IT"/>
        </w:rPr>
        <w:t>Betreuung</w:t>
      </w:r>
      <w:proofErr w:type="spellEnd"/>
      <w:r w:rsidRPr="00657E6C">
        <w:rPr>
          <w:rFonts w:cs="Arial"/>
          <w:color w:val="70AD47"/>
          <w:lang w:val="it-IT"/>
        </w:rPr>
        <w:t xml:space="preserve"> und </w:t>
      </w:r>
      <w:proofErr w:type="spellStart"/>
      <w:r w:rsidRPr="00657E6C">
        <w:rPr>
          <w:rFonts w:cs="Arial"/>
          <w:color w:val="70AD47"/>
          <w:lang w:val="it-IT"/>
        </w:rPr>
        <w:t>Reflektion</w:t>
      </w:r>
      <w:proofErr w:type="spellEnd"/>
      <w:r w:rsidRPr="00657E6C">
        <w:rPr>
          <w:rFonts w:cs="Arial"/>
          <w:color w:val="70AD47"/>
          <w:lang w:val="it-IT"/>
        </w:rPr>
        <w:t xml:space="preserve"> </w:t>
      </w:r>
      <w:proofErr w:type="spellStart"/>
      <w:r w:rsidRPr="00657E6C">
        <w:rPr>
          <w:rFonts w:cs="Arial"/>
          <w:color w:val="70AD47"/>
          <w:lang w:val="it-IT"/>
        </w:rPr>
        <w:t>des</w:t>
      </w:r>
      <w:proofErr w:type="spellEnd"/>
    </w:p>
    <w:p w:rsidR="00223C89" w:rsidRPr="00657E6C" w:rsidRDefault="00223C89" w:rsidP="00223C89">
      <w:pPr>
        <w:pStyle w:val="Fuzeile"/>
        <w:tabs>
          <w:tab w:val="clear" w:pos="4536"/>
          <w:tab w:val="clear" w:pos="9072"/>
        </w:tabs>
        <w:ind w:left="2832" w:firstLine="708"/>
        <w:rPr>
          <w:rFonts w:cs="Arial"/>
          <w:color w:val="70AD47"/>
          <w:lang w:val="it-IT"/>
        </w:rPr>
      </w:pPr>
      <w:proofErr w:type="spellStart"/>
      <w:r w:rsidRPr="00657E6C">
        <w:rPr>
          <w:rFonts w:cs="Arial"/>
          <w:color w:val="70AD47"/>
          <w:lang w:val="it-IT"/>
        </w:rPr>
        <w:t>Praxismoduls</w:t>
      </w:r>
      <w:proofErr w:type="spellEnd"/>
      <w:r w:rsidRPr="00657E6C">
        <w:rPr>
          <w:rFonts w:cs="Arial"/>
          <w:color w:val="70AD47"/>
          <w:lang w:val="it-IT"/>
        </w:rPr>
        <w:t xml:space="preserve"> 5.2</w:t>
      </w:r>
    </w:p>
    <w:p w:rsidR="00223C89" w:rsidRPr="00657E6C" w:rsidRDefault="00223C89" w:rsidP="00223C89">
      <w:pPr>
        <w:pStyle w:val="Fuzeile"/>
        <w:tabs>
          <w:tab w:val="clear" w:pos="4536"/>
          <w:tab w:val="clear" w:pos="9072"/>
        </w:tabs>
        <w:rPr>
          <w:rFonts w:cs="Arial"/>
          <w:color w:val="4472C4"/>
          <w:lang w:val="it-IT"/>
        </w:rPr>
      </w:pPr>
      <w:r w:rsidRPr="00657E6C">
        <w:rPr>
          <w:rFonts w:cs="Arial"/>
          <w:color w:val="4472C4"/>
          <w:lang w:val="it-IT"/>
        </w:rPr>
        <w:t>5202</w:t>
      </w:r>
      <w:r w:rsidRPr="00657E6C">
        <w:rPr>
          <w:rFonts w:cs="Arial"/>
          <w:color w:val="4472C4"/>
          <w:lang w:val="it-IT"/>
        </w:rPr>
        <w:tab/>
        <w:t>5</w:t>
      </w:r>
      <w:r w:rsidRPr="00657E6C">
        <w:rPr>
          <w:rFonts w:cs="Arial"/>
          <w:color w:val="4472C4"/>
          <w:lang w:val="it-IT"/>
        </w:rPr>
        <w:tab/>
      </w:r>
      <w:r w:rsidRPr="00657E6C">
        <w:rPr>
          <w:rFonts w:cs="Arial"/>
          <w:color w:val="4472C4"/>
          <w:lang w:val="it-IT"/>
        </w:rPr>
        <w:tab/>
      </w:r>
      <w:r w:rsidRPr="00657E6C">
        <w:rPr>
          <w:rFonts w:cs="Arial"/>
          <w:color w:val="4472C4"/>
          <w:lang w:val="it-IT"/>
        </w:rPr>
        <w:tab/>
      </w:r>
      <w:r w:rsidRPr="00657E6C">
        <w:rPr>
          <w:rFonts w:cs="Arial"/>
          <w:color w:val="4472C4"/>
          <w:lang w:val="it-IT"/>
        </w:rPr>
        <w:tab/>
        <w:t xml:space="preserve">WB </w:t>
      </w:r>
      <w:proofErr w:type="spellStart"/>
      <w:r w:rsidRPr="00657E6C">
        <w:rPr>
          <w:rFonts w:cs="Arial"/>
          <w:color w:val="4472C4"/>
          <w:lang w:val="it-IT"/>
        </w:rPr>
        <w:t>Praxisphase</w:t>
      </w:r>
      <w:proofErr w:type="spellEnd"/>
      <w:r w:rsidRPr="00657E6C">
        <w:rPr>
          <w:rFonts w:cs="Arial"/>
          <w:color w:val="4472C4"/>
          <w:lang w:val="it-IT"/>
        </w:rPr>
        <w:t xml:space="preserve"> | </w:t>
      </w:r>
      <w:proofErr w:type="spellStart"/>
      <w:r w:rsidRPr="00657E6C">
        <w:rPr>
          <w:rFonts w:cs="Arial"/>
          <w:color w:val="4472C4"/>
          <w:lang w:val="it-IT"/>
        </w:rPr>
        <w:t>Einführung</w:t>
      </w:r>
      <w:proofErr w:type="spellEnd"/>
      <w:r w:rsidRPr="00657E6C">
        <w:rPr>
          <w:rFonts w:cs="Arial"/>
          <w:color w:val="4472C4"/>
          <w:lang w:val="it-IT"/>
        </w:rPr>
        <w:t xml:space="preserve">, </w:t>
      </w:r>
      <w:r>
        <w:rPr>
          <w:rFonts w:cs="Arial"/>
          <w:color w:val="4472C4"/>
          <w:lang w:val="it-IT"/>
        </w:rPr>
        <w:br/>
        <w:t xml:space="preserve"> </w:t>
      </w:r>
      <w:r>
        <w:rPr>
          <w:rFonts w:cs="Arial"/>
          <w:color w:val="4472C4"/>
          <w:lang w:val="it-IT"/>
        </w:rPr>
        <w:tab/>
      </w:r>
      <w:r>
        <w:rPr>
          <w:rFonts w:cs="Arial"/>
          <w:color w:val="4472C4"/>
          <w:lang w:val="it-IT"/>
        </w:rPr>
        <w:tab/>
      </w:r>
      <w:r>
        <w:rPr>
          <w:rFonts w:cs="Arial"/>
          <w:color w:val="4472C4"/>
          <w:lang w:val="it-IT"/>
        </w:rPr>
        <w:tab/>
      </w:r>
      <w:r>
        <w:rPr>
          <w:rFonts w:cs="Arial"/>
          <w:color w:val="4472C4"/>
          <w:lang w:val="it-IT"/>
        </w:rPr>
        <w:tab/>
      </w:r>
      <w:r>
        <w:rPr>
          <w:rFonts w:cs="Arial"/>
          <w:color w:val="4472C4"/>
          <w:lang w:val="it-IT"/>
        </w:rPr>
        <w:tab/>
      </w:r>
      <w:proofErr w:type="spellStart"/>
      <w:r w:rsidRPr="00657E6C">
        <w:rPr>
          <w:rFonts w:cs="Arial"/>
          <w:color w:val="4472C4"/>
          <w:lang w:val="it-IT"/>
        </w:rPr>
        <w:t>Betreuung</w:t>
      </w:r>
      <w:proofErr w:type="spellEnd"/>
      <w:r w:rsidRPr="00657E6C">
        <w:rPr>
          <w:rFonts w:cs="Arial"/>
          <w:color w:val="4472C4"/>
          <w:lang w:val="it-IT"/>
        </w:rPr>
        <w:t xml:space="preserve"> und </w:t>
      </w:r>
      <w:proofErr w:type="spellStart"/>
      <w:r w:rsidRPr="00657E6C">
        <w:rPr>
          <w:rFonts w:cs="Arial"/>
          <w:color w:val="4472C4"/>
          <w:lang w:val="it-IT"/>
        </w:rPr>
        <w:t>Reflektion</w:t>
      </w:r>
      <w:proofErr w:type="spellEnd"/>
      <w:r w:rsidRPr="00657E6C">
        <w:rPr>
          <w:rFonts w:cs="Arial"/>
          <w:color w:val="4472C4"/>
          <w:lang w:val="it-IT"/>
        </w:rPr>
        <w:t xml:space="preserve"> </w:t>
      </w:r>
      <w:proofErr w:type="spellStart"/>
      <w:r w:rsidRPr="00657E6C">
        <w:rPr>
          <w:rFonts w:cs="Arial"/>
          <w:color w:val="4472C4"/>
          <w:lang w:val="it-IT"/>
        </w:rPr>
        <w:t>des</w:t>
      </w:r>
      <w:proofErr w:type="spellEnd"/>
      <w:r>
        <w:rPr>
          <w:rFonts w:cs="Arial"/>
          <w:color w:val="4472C4"/>
          <w:lang w:val="it-IT"/>
        </w:rPr>
        <w:br/>
        <w:t xml:space="preserve"> </w:t>
      </w:r>
      <w:r>
        <w:rPr>
          <w:rFonts w:cs="Arial"/>
          <w:color w:val="4472C4"/>
          <w:lang w:val="it-IT"/>
        </w:rPr>
        <w:tab/>
      </w:r>
      <w:r>
        <w:rPr>
          <w:rFonts w:cs="Arial"/>
          <w:color w:val="4472C4"/>
          <w:lang w:val="it-IT"/>
        </w:rPr>
        <w:tab/>
      </w:r>
      <w:r>
        <w:rPr>
          <w:rFonts w:cs="Arial"/>
          <w:color w:val="4472C4"/>
          <w:lang w:val="it-IT"/>
        </w:rPr>
        <w:tab/>
      </w:r>
      <w:r>
        <w:rPr>
          <w:rFonts w:cs="Arial"/>
          <w:color w:val="4472C4"/>
          <w:lang w:val="it-IT"/>
        </w:rPr>
        <w:tab/>
      </w:r>
      <w:r>
        <w:rPr>
          <w:rFonts w:cs="Arial"/>
          <w:color w:val="4472C4"/>
          <w:lang w:val="it-IT"/>
        </w:rPr>
        <w:tab/>
      </w:r>
      <w:proofErr w:type="spellStart"/>
      <w:r w:rsidRPr="00657E6C">
        <w:rPr>
          <w:rFonts w:cs="Arial"/>
          <w:color w:val="4472C4"/>
          <w:lang w:val="it-IT"/>
        </w:rPr>
        <w:t>Praxismoduls</w:t>
      </w:r>
      <w:proofErr w:type="spellEnd"/>
      <w:r w:rsidRPr="00657E6C">
        <w:rPr>
          <w:rFonts w:cs="Arial"/>
          <w:color w:val="4472C4"/>
          <w:lang w:val="it-IT"/>
        </w:rPr>
        <w:t xml:space="preserve"> 5.2</w:t>
      </w:r>
    </w:p>
    <w:p w:rsidR="00223C89" w:rsidRPr="009A62BE" w:rsidRDefault="00223C89" w:rsidP="00223C89">
      <w:pPr>
        <w:pStyle w:val="Fuzeile"/>
        <w:tabs>
          <w:tab w:val="clear" w:pos="4536"/>
          <w:tab w:val="clear" w:pos="9072"/>
        </w:tabs>
        <w:rPr>
          <w:rFonts w:cs="Arial"/>
          <w:lang w:val="it-IT"/>
        </w:rPr>
      </w:pPr>
      <w:r w:rsidRPr="009A62BE">
        <w:rPr>
          <w:rFonts w:cs="Arial"/>
          <w:lang w:val="it-IT"/>
        </w:rPr>
        <w:t>5203</w:t>
      </w:r>
      <w:r w:rsidRPr="009A62BE">
        <w:rPr>
          <w:rFonts w:cs="Arial"/>
          <w:lang w:val="it-IT"/>
        </w:rPr>
        <w:tab/>
        <w:t>5</w:t>
      </w:r>
      <w:r w:rsidRPr="009A62BE">
        <w:rPr>
          <w:rFonts w:cs="Arial"/>
          <w:lang w:val="it-IT"/>
        </w:rPr>
        <w:tab/>
      </w:r>
      <w:r w:rsidRPr="009A62BE">
        <w:rPr>
          <w:rFonts w:cs="Arial"/>
          <w:lang w:val="it-IT"/>
        </w:rPr>
        <w:tab/>
      </w:r>
      <w:r w:rsidRPr="009A62BE">
        <w:rPr>
          <w:rFonts w:cs="Arial"/>
          <w:lang w:val="it-IT"/>
        </w:rPr>
        <w:tab/>
      </w:r>
      <w:r w:rsidRPr="009A62BE">
        <w:rPr>
          <w:rFonts w:cs="Arial"/>
          <w:lang w:val="it-IT"/>
        </w:rPr>
        <w:tab/>
      </w:r>
      <w:proofErr w:type="spellStart"/>
      <w:r w:rsidRPr="009A62BE">
        <w:rPr>
          <w:rFonts w:cs="Arial"/>
          <w:lang w:val="it-IT"/>
        </w:rPr>
        <w:t>übergreifend</w:t>
      </w:r>
      <w:proofErr w:type="spellEnd"/>
      <w:r w:rsidRPr="009A62BE">
        <w:rPr>
          <w:rFonts w:cs="Arial"/>
          <w:lang w:val="it-IT"/>
        </w:rPr>
        <w:t xml:space="preserve"> </w:t>
      </w:r>
      <w:proofErr w:type="spellStart"/>
      <w:r w:rsidRPr="009A62BE">
        <w:rPr>
          <w:rFonts w:cs="Arial"/>
          <w:lang w:val="it-IT"/>
        </w:rPr>
        <w:t>Praxisphase</w:t>
      </w:r>
      <w:proofErr w:type="spellEnd"/>
      <w:r w:rsidRPr="009A62BE">
        <w:rPr>
          <w:rFonts w:cs="Arial"/>
          <w:lang w:val="it-IT"/>
        </w:rPr>
        <w:t xml:space="preserve"> | </w:t>
      </w:r>
      <w:r>
        <w:rPr>
          <w:rFonts w:cs="Arial"/>
          <w:lang w:val="it-IT"/>
        </w:rPr>
        <w:br/>
        <w:t xml:space="preserve"> </w:t>
      </w:r>
      <w:r>
        <w:rPr>
          <w:rFonts w:cs="Arial"/>
          <w:lang w:val="it-IT"/>
        </w:rPr>
        <w:tab/>
      </w:r>
      <w:r>
        <w:rPr>
          <w:rFonts w:cs="Arial"/>
          <w:lang w:val="it-IT"/>
        </w:rPr>
        <w:tab/>
      </w:r>
      <w:r>
        <w:rPr>
          <w:rFonts w:cs="Arial"/>
          <w:lang w:val="it-IT"/>
        </w:rPr>
        <w:tab/>
      </w:r>
      <w:r>
        <w:rPr>
          <w:rFonts w:cs="Arial"/>
          <w:lang w:val="it-IT"/>
        </w:rPr>
        <w:tab/>
      </w:r>
      <w:r>
        <w:rPr>
          <w:rFonts w:cs="Arial"/>
          <w:lang w:val="it-IT"/>
        </w:rPr>
        <w:tab/>
      </w:r>
      <w:proofErr w:type="spellStart"/>
      <w:r w:rsidRPr="009A62BE">
        <w:rPr>
          <w:rFonts w:cs="Arial"/>
          <w:lang w:val="it-IT"/>
        </w:rPr>
        <w:t>Einführung</w:t>
      </w:r>
      <w:proofErr w:type="spellEnd"/>
      <w:r w:rsidRPr="009A62BE">
        <w:rPr>
          <w:rFonts w:cs="Arial"/>
          <w:lang w:val="it-IT"/>
        </w:rPr>
        <w:t xml:space="preserve">, </w:t>
      </w:r>
      <w:proofErr w:type="spellStart"/>
      <w:r w:rsidRPr="009A62BE">
        <w:rPr>
          <w:rFonts w:cs="Arial"/>
          <w:lang w:val="it-IT"/>
        </w:rPr>
        <w:t>Betreuung</w:t>
      </w:r>
      <w:proofErr w:type="spellEnd"/>
      <w:r w:rsidRPr="009A62BE">
        <w:rPr>
          <w:rFonts w:cs="Arial"/>
          <w:lang w:val="it-IT"/>
        </w:rPr>
        <w:t xml:space="preserve"> und </w:t>
      </w:r>
      <w:proofErr w:type="spellStart"/>
      <w:r w:rsidRPr="009A62BE">
        <w:rPr>
          <w:rFonts w:cs="Arial"/>
          <w:lang w:val="it-IT"/>
        </w:rPr>
        <w:t>Reflektion</w:t>
      </w:r>
      <w:proofErr w:type="spellEnd"/>
      <w:r w:rsidRPr="009A62BE">
        <w:rPr>
          <w:rFonts w:cs="Arial"/>
          <w:lang w:val="it-IT"/>
        </w:rPr>
        <w:t xml:space="preserve"> </w:t>
      </w:r>
      <w:r>
        <w:rPr>
          <w:rFonts w:cs="Arial"/>
          <w:lang w:val="it-IT"/>
        </w:rPr>
        <w:br/>
        <w:t xml:space="preserve"> </w:t>
      </w:r>
      <w:r>
        <w:rPr>
          <w:rFonts w:cs="Arial"/>
          <w:lang w:val="it-IT"/>
        </w:rPr>
        <w:tab/>
      </w:r>
      <w:r>
        <w:rPr>
          <w:rFonts w:cs="Arial"/>
          <w:lang w:val="it-IT"/>
        </w:rPr>
        <w:tab/>
      </w:r>
      <w:r>
        <w:rPr>
          <w:rFonts w:cs="Arial"/>
          <w:lang w:val="it-IT"/>
        </w:rPr>
        <w:tab/>
      </w:r>
      <w:r>
        <w:rPr>
          <w:rFonts w:cs="Arial"/>
          <w:lang w:val="it-IT"/>
        </w:rPr>
        <w:tab/>
      </w:r>
      <w:r>
        <w:rPr>
          <w:rFonts w:cs="Arial"/>
          <w:lang w:val="it-IT"/>
        </w:rPr>
        <w:tab/>
      </w:r>
      <w:proofErr w:type="spellStart"/>
      <w:r w:rsidRPr="009A62BE">
        <w:rPr>
          <w:rFonts w:cs="Arial"/>
          <w:lang w:val="it-IT"/>
        </w:rPr>
        <w:t>des</w:t>
      </w:r>
      <w:proofErr w:type="spellEnd"/>
      <w:r>
        <w:rPr>
          <w:rFonts w:cs="Arial"/>
          <w:lang w:val="it-IT"/>
        </w:rPr>
        <w:t xml:space="preserve"> </w:t>
      </w:r>
      <w:proofErr w:type="spellStart"/>
      <w:r w:rsidRPr="009A62BE">
        <w:rPr>
          <w:rFonts w:cs="Arial"/>
          <w:lang w:val="it-IT"/>
        </w:rPr>
        <w:t>Praxismoduls</w:t>
      </w:r>
      <w:proofErr w:type="spellEnd"/>
      <w:r w:rsidRPr="009A62BE">
        <w:rPr>
          <w:rFonts w:cs="Arial"/>
          <w:lang w:val="it-IT"/>
        </w:rPr>
        <w:t xml:space="preserve"> 5.2</w:t>
      </w:r>
    </w:p>
    <w:p w:rsidR="00223C89" w:rsidRDefault="00223C89" w:rsidP="00223C89">
      <w:pPr>
        <w:rPr>
          <w:rFonts w:cs="Arial"/>
        </w:rPr>
      </w:pPr>
    </w:p>
    <w:p w:rsidR="00223C89" w:rsidRDefault="00223C89" w:rsidP="00223C89">
      <w:pPr>
        <w:rPr>
          <w:rFonts w:cs="Arial"/>
        </w:rPr>
      </w:pPr>
      <w:r w:rsidRPr="001C1053">
        <w:rPr>
          <w:rFonts w:cs="Arial"/>
        </w:rPr>
        <w:t>werden als ‚bestanden’ im Zeugnis vermerkt.</w:t>
      </w:r>
    </w:p>
    <w:p w:rsidR="00223C89" w:rsidRDefault="00223C89" w:rsidP="00223C89">
      <w:pPr>
        <w:rPr>
          <w:rFonts w:cs="Arial"/>
        </w:rPr>
      </w:pPr>
    </w:p>
    <w:p w:rsidR="00223C89" w:rsidRPr="001C1053" w:rsidRDefault="00223C89" w:rsidP="00223C89">
      <w:pPr>
        <w:rPr>
          <w:rFonts w:cs="Arial"/>
        </w:rPr>
      </w:pPr>
      <w:r>
        <w:rPr>
          <w:rFonts w:cs="Arial"/>
        </w:rPr>
        <w:t>Bitte vermerken Sie, wie Sie die Praxisphase angerechnet haben wollen:</w:t>
      </w:r>
    </w:p>
    <w:p w:rsidR="00223C89" w:rsidRDefault="00223C89" w:rsidP="00223C89">
      <w:pPr>
        <w:rPr>
          <w:rFonts w:cs="Arial"/>
        </w:rPr>
      </w:pPr>
    </w:p>
    <w:p w:rsidR="00223C89" w:rsidRDefault="00223C89" w:rsidP="00223C89">
      <w:pPr>
        <w:rPr>
          <w:rFonts w:cs="Arial"/>
        </w:rPr>
      </w:pPr>
    </w:p>
    <w:p w:rsidR="00223C89" w:rsidRPr="001C1053" w:rsidRDefault="00223C89" w:rsidP="00223C89">
      <w:pPr>
        <w:rPr>
          <w:rFonts w:cs="Arial"/>
        </w:rPr>
      </w:pPr>
    </w:p>
    <w:p w:rsidR="00223C89" w:rsidRDefault="00223C89" w:rsidP="00223C89">
      <w:pPr>
        <w:spacing w:line="240" w:lineRule="auto"/>
        <w:rPr>
          <w:rFonts w:cs="Arial"/>
        </w:rPr>
      </w:pPr>
      <w:r>
        <w:rPr>
          <w:rFonts w:cs="Arial"/>
        </w:rPr>
        <w:br w:type="page"/>
      </w:r>
    </w:p>
    <w:p w:rsidR="00223C89" w:rsidRDefault="00223C89" w:rsidP="00223C89">
      <w:pPr>
        <w:ind w:left="708" w:hanging="708"/>
        <w:rPr>
          <w:rFonts w:cs="Arial"/>
        </w:rPr>
      </w:pPr>
      <w:r w:rsidRPr="001C1053">
        <w:rPr>
          <w:rFonts w:cs="Arial"/>
        </w:rPr>
        <w:lastRenderedPageBreak/>
        <w:t>AUFLAGE:</w:t>
      </w:r>
    </w:p>
    <w:p w:rsidR="00223C89" w:rsidRPr="001C1053" w:rsidRDefault="00223C89" w:rsidP="00223C89">
      <w:pPr>
        <w:ind w:left="708" w:hanging="708"/>
        <w:rPr>
          <w:rFonts w:cs="Arial"/>
        </w:rPr>
      </w:pPr>
    </w:p>
    <w:p w:rsidR="00223C89" w:rsidRPr="00EB6548" w:rsidRDefault="00223C89" w:rsidP="00223C89">
      <w:pPr>
        <w:rPr>
          <w:rFonts w:cs="Arial"/>
          <w:sz w:val="16"/>
          <w:szCs w:val="16"/>
        </w:rPr>
      </w:pPr>
      <w:r w:rsidRPr="006B5B8F">
        <w:rPr>
          <w:rFonts w:cs="Arial"/>
          <w:sz w:val="16"/>
          <w:szCs w:val="16"/>
        </w:rPr>
        <w:t>N</w:t>
      </w:r>
      <w:r w:rsidRPr="00EB6548">
        <w:rPr>
          <w:rFonts w:cs="Arial"/>
          <w:sz w:val="16"/>
          <w:szCs w:val="16"/>
        </w:rPr>
        <w:t xml:space="preserve">ach § 63a Abs. 7 Hochschulgesetz können "auf andere Weise als durch ein Studium erworbene Kenntnisse und Qualifikationen" auf ein Studium anerkannt (HRK: "angerechnet") werden, wenn diese Kenntnisse und Qualifikationen den Leistungen, die sie ersetzen sollen, nach Inhalt und Niveau gleichwertig sind. Dieser Grundsatz gilt auch und gerade für Praxiserfahrungen und berufspraktische Kenntnisse. Kann bei der Anerkennung berufspraktischer Erfahrungen und im Berufsleben erworbener Kenntnisse die Frage der Gleichwertigkeit mit im Studium zu erbringenden Prüfungsleistungen im Einzelfall noch eher angezweifelt werden, stellt sich die Frage der Gleichwertigkeit bei der Anerkennung einschlägiger Zeiten von Berufsausbildung und Berufstätigkeit auf im Studium abzuleistende Praxisphasen und Praxismodule hingegen weniger. </w:t>
      </w:r>
    </w:p>
    <w:p w:rsidR="00223C89" w:rsidRPr="00EB6548" w:rsidRDefault="00223C89" w:rsidP="00223C89">
      <w:pPr>
        <w:rPr>
          <w:rFonts w:cs="Arial"/>
          <w:sz w:val="16"/>
          <w:szCs w:val="16"/>
        </w:rPr>
      </w:pPr>
    </w:p>
    <w:p w:rsidR="00223C89" w:rsidRDefault="00223C89" w:rsidP="00223C89">
      <w:pPr>
        <w:rPr>
          <w:rFonts w:cs="Arial"/>
          <w:sz w:val="16"/>
          <w:szCs w:val="16"/>
        </w:rPr>
      </w:pPr>
      <w:r w:rsidRPr="00EB6548">
        <w:rPr>
          <w:rFonts w:cs="Arial"/>
          <w:sz w:val="16"/>
          <w:szCs w:val="16"/>
        </w:rPr>
        <w:t xml:space="preserve">Ausgehend von Sinn und Zweck des Praxismoduls, Studierende an die berufliche Tätigkeit einer Bibliothekarin/eines Bibliothekars durch konkrete Aufgabenstellung und praktische Mitarbeit in Bibliotheken, bibliothekarischen oder sonstigen Informationseinrichtungen exemplarisch heranzuführen, kann nicht in Abrede gestellt werden, dass Fachangestellte und Fachwirte für Medien- und Informationsdienste durch ihre Ausbildung und ihre Berufstätigkeit solche Kenntnisse erlangt haben. Auch die Erreichung des weiteren Modulziels, die gemachten Praxiserfahrungen im Studium zu reflektieren und auszuwerten, ist der Gruppe der Fachangestellten und Fachwirte unschwer möglich. Das zudem als Modulziel genannte intensivere Kennenlernen der Berufswirklichkeit kann bei diesem Studierendenkreis ebenfalls als erreicht angesehen werden. </w:t>
      </w:r>
    </w:p>
    <w:p w:rsidR="00223C89" w:rsidRPr="006B5B8F" w:rsidRDefault="00223C89" w:rsidP="00223C89">
      <w:pPr>
        <w:rPr>
          <w:rFonts w:cs="Arial"/>
          <w:b/>
          <w:bCs/>
          <w:sz w:val="16"/>
          <w:szCs w:val="16"/>
        </w:rPr>
      </w:pPr>
      <w:r w:rsidRPr="00EB6548">
        <w:rPr>
          <w:rFonts w:cs="Arial"/>
          <w:b/>
          <w:bCs/>
          <w:sz w:val="16"/>
          <w:szCs w:val="16"/>
        </w:rPr>
        <w:t xml:space="preserve">Soweit als Modulziel darüber hinaus gefordert wird, die im bisherigen Studium erworbenen Kenntnisse und Fähigkeiten in der Berufspraxis anzuwenden, kann dieses Erfordernis zwar durch eine vor dem Studium liegende einschlägige Ausbildung und Berufstätigkeit noch nicht erfüllt werden. Bei der Anerkennung ist aber zu berücksichtigen, dass diese Studierenden diese Kenntnisse und Fähigkeiten durch die Fortsetzung ihrer einschlägigen Berufstätigkeit während des Studiums erlangen. </w:t>
      </w:r>
    </w:p>
    <w:p w:rsidR="00223C89" w:rsidRPr="006B5B8F" w:rsidRDefault="00223C89" w:rsidP="00223C89">
      <w:pPr>
        <w:jc w:val="right"/>
        <w:rPr>
          <w:rFonts w:cs="Arial"/>
          <w:sz w:val="16"/>
          <w:szCs w:val="16"/>
        </w:rPr>
      </w:pPr>
      <w:r>
        <w:rPr>
          <w:rFonts w:cs="Arial"/>
          <w:sz w:val="16"/>
          <w:szCs w:val="16"/>
        </w:rPr>
        <w:br/>
        <w:t xml:space="preserve">Walter </w:t>
      </w:r>
      <w:proofErr w:type="spellStart"/>
      <w:r>
        <w:rPr>
          <w:rFonts w:cs="Arial"/>
          <w:sz w:val="16"/>
          <w:szCs w:val="16"/>
        </w:rPr>
        <w:t>Keens</w:t>
      </w:r>
      <w:proofErr w:type="spellEnd"/>
      <w:r>
        <w:rPr>
          <w:rFonts w:cs="Arial"/>
          <w:sz w:val="16"/>
          <w:szCs w:val="16"/>
        </w:rPr>
        <w:t xml:space="preserve">, </w:t>
      </w:r>
      <w:r w:rsidRPr="006B5B8F">
        <w:rPr>
          <w:rFonts w:cs="Arial"/>
          <w:sz w:val="16"/>
          <w:szCs w:val="16"/>
        </w:rPr>
        <w:t>12. Dezember 2019 um 18:02:08 MEZ</w:t>
      </w:r>
    </w:p>
    <w:p w:rsidR="00223C89" w:rsidRPr="00EB6548" w:rsidRDefault="00223C89" w:rsidP="00223C89">
      <w:pPr>
        <w:rPr>
          <w:rFonts w:cs="Arial"/>
          <w:sz w:val="16"/>
          <w:szCs w:val="16"/>
        </w:rPr>
      </w:pPr>
    </w:p>
    <w:p w:rsidR="00223C89" w:rsidRPr="001C1053" w:rsidRDefault="00223C89" w:rsidP="00223C89">
      <w:pPr>
        <w:rPr>
          <w:rFonts w:cs="Arial"/>
        </w:rPr>
      </w:pPr>
    </w:p>
    <w:p w:rsidR="00223C89" w:rsidRPr="006B5B8F" w:rsidRDefault="00223C89" w:rsidP="00223C89">
      <w:r w:rsidRPr="006B5B8F">
        <w:t xml:space="preserve">Bitte </w:t>
      </w:r>
      <w:r>
        <w:t>fügen</w:t>
      </w:r>
      <w:r w:rsidRPr="006B5B8F">
        <w:t xml:space="preserve"> Sie entsprechend dieser Aussage Ihren Arbeitsvertrag </w:t>
      </w:r>
      <w:r>
        <w:t>bei</w:t>
      </w:r>
      <w:r w:rsidRPr="006B5B8F">
        <w:t>, de</w:t>
      </w:r>
      <w:r>
        <w:t>r Ihre einschlägige Berufstätigkeit</w:t>
      </w:r>
      <w:r w:rsidRPr="006B5B8F">
        <w:t xml:space="preserve"> während</w:t>
      </w:r>
      <w:r>
        <w:t xml:space="preserve"> des Studiums belegt.</w:t>
      </w:r>
    </w:p>
    <w:p w:rsidR="00223C89" w:rsidRDefault="00223C89" w:rsidP="00223C89">
      <w:pPr>
        <w:rPr>
          <w:rFonts w:cs="Arial"/>
          <w:u w:val="double"/>
        </w:rPr>
      </w:pPr>
    </w:p>
    <w:p w:rsidR="00223C89" w:rsidRDefault="00223C89" w:rsidP="00223C89">
      <w:pPr>
        <w:rPr>
          <w:rFonts w:cs="Arial"/>
          <w:u w:val="double"/>
        </w:rPr>
      </w:pPr>
    </w:p>
    <w:p w:rsidR="00223C89" w:rsidRPr="001C1053" w:rsidRDefault="00223C89" w:rsidP="00223C89">
      <w:pPr>
        <w:rPr>
          <w:rFonts w:cs="Arial"/>
          <w:u w:val="double"/>
        </w:rPr>
      </w:pPr>
    </w:p>
    <w:p w:rsidR="00223C89" w:rsidRDefault="00223C89" w:rsidP="00223C89"/>
    <w:p w:rsidR="00223C89" w:rsidRDefault="00223C89" w:rsidP="00223C89"/>
    <w:p w:rsidR="00223C89" w:rsidRPr="001C1053" w:rsidRDefault="00223C89" w:rsidP="00223C89">
      <w:pPr>
        <w:rPr>
          <w:rFonts w:cs="Arial"/>
        </w:rPr>
      </w:pPr>
      <w:r w:rsidRPr="001C1053">
        <w:t xml:space="preserve">Datum und Unterschrift des/der </w:t>
      </w:r>
      <w:r w:rsidRPr="0090757B">
        <w:rPr>
          <w:rFonts w:ascii="Segoe UI" w:hAnsi="Segoe UI"/>
        </w:rPr>
        <w:t>Praxisphasenbeauftragte</w:t>
      </w:r>
      <w:r>
        <w:rPr>
          <w:rFonts w:ascii="Segoe UI" w:hAnsi="Segoe UI"/>
        </w:rPr>
        <w:t>n</w:t>
      </w:r>
      <w:r w:rsidRPr="001C1053">
        <w:br/>
      </w:r>
    </w:p>
    <w:p w:rsidR="00AF656E" w:rsidRDefault="00AF656E" w:rsidP="00223C89">
      <w:pPr>
        <w:spacing w:line="240" w:lineRule="auto"/>
      </w:pPr>
    </w:p>
    <w:sectPr w:rsidR="00AF656E" w:rsidSect="00AC35DB">
      <w:headerReference w:type="even" r:id="rId7"/>
      <w:footerReference w:type="even" r:id="rId8"/>
      <w:footerReference w:type="default" r:id="rId9"/>
      <w:headerReference w:type="first" r:id="rId10"/>
      <w:footerReference w:type="first" r:id="rId11"/>
      <w:pgSz w:w="11906" w:h="16838" w:code="9"/>
      <w:pgMar w:top="2835" w:right="3856"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646" w:rsidRPr="00002548" w:rsidRDefault="00D81646" w:rsidP="00002548">
      <w:r>
        <w:separator/>
      </w:r>
    </w:p>
  </w:endnote>
  <w:endnote w:type="continuationSeparator" w:id="0">
    <w:p w:rsidR="00D81646" w:rsidRPr="00002548" w:rsidRDefault="00D81646" w:rsidP="0000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AAD" w:rsidRPr="00002548" w:rsidRDefault="00552AAD" w:rsidP="00002548">
    <w:r>
      <w:rPr>
        <w:noProof/>
      </w:rPr>
      <mc:AlternateContent>
        <mc:Choice Requires="wps">
          <w:drawing>
            <wp:anchor distT="0" distB="0" distL="114300" distR="114300" simplePos="0" relativeHeight="251658752" behindDoc="0" locked="0" layoutInCell="1" allowOverlap="1" wp14:anchorId="2BFF50AC" wp14:editId="7CC694F9">
              <wp:simplePos x="0" y="0"/>
              <wp:positionH relativeFrom="page">
                <wp:posOffset>5472430</wp:posOffset>
              </wp:positionH>
              <wp:positionV relativeFrom="page">
                <wp:posOffset>9901555</wp:posOffset>
              </wp:positionV>
              <wp:extent cx="1439545" cy="161925"/>
              <wp:effectExtent l="0" t="0" r="3175" b="444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619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rsidR="00552AAD" w:rsidRPr="00002548" w:rsidRDefault="00552AAD" w:rsidP="00B156D0">
                          <w:pPr>
                            <w:pStyle w:val="InfoModul"/>
                          </w:pPr>
                          <w:r w:rsidRPr="00002548">
                            <w:fldChar w:fldCharType="begin"/>
                          </w:r>
                          <w:r w:rsidRPr="00002548">
                            <w:instrText xml:space="preserve"> IF </w:instrText>
                          </w:r>
                          <w:r w:rsidRPr="00002548">
                            <w:fldChar w:fldCharType="begin"/>
                          </w:r>
                          <w:r w:rsidRPr="00002548">
                            <w:instrText>NUMPAGES</w:instrText>
                          </w:r>
                          <w:r w:rsidRPr="00002548">
                            <w:fldChar w:fldCharType="separate"/>
                          </w:r>
                          <w:r w:rsidR="00AF656E">
                            <w:rPr>
                              <w:noProof/>
                            </w:rPr>
                            <w:instrText>1</w:instrText>
                          </w:r>
                          <w:r w:rsidRPr="00002548">
                            <w:fldChar w:fldCharType="end"/>
                          </w:r>
                          <w:r w:rsidRPr="00002548">
                            <w:instrText xml:space="preserve">&gt; 1 "Seite </w:instrText>
                          </w:r>
                          <w:r w:rsidRPr="00002548">
                            <w:fldChar w:fldCharType="begin"/>
                          </w:r>
                          <w:r w:rsidRPr="00002548">
                            <w:instrText xml:space="preserve"> PAGE </w:instrText>
                          </w:r>
                          <w:r w:rsidRPr="00002548">
                            <w:fldChar w:fldCharType="separate"/>
                          </w:r>
                          <w:r w:rsidR="00AC35DB">
                            <w:rPr>
                              <w:noProof/>
                            </w:rPr>
                            <w:instrText>2</w:instrText>
                          </w:r>
                          <w:r w:rsidRPr="00002548">
                            <w:fldChar w:fldCharType="end"/>
                          </w:r>
                          <w:r w:rsidRPr="00002548">
                            <w:instrText xml:space="preserve"> von </w:instrText>
                          </w:r>
                          <w:fldSimple w:instr=" NUMPAGES ">
                            <w:r w:rsidR="00AC35DB">
                              <w:rPr>
                                <w:noProof/>
                              </w:rPr>
                              <w:instrText>2</w:instrText>
                            </w:r>
                          </w:fldSimple>
                          <w:r w:rsidRPr="00002548">
                            <w:instrText xml:space="preserve">" "" </w:instrText>
                          </w:r>
                          <w:r w:rsidRPr="00002548">
                            <w:fldChar w:fldCharType="end"/>
                          </w:r>
                        </w:p>
                        <w:p w:rsidR="00552AAD" w:rsidRPr="00002548" w:rsidRDefault="00552AAD" w:rsidP="006D40C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FF50AC" id="_x0000_t202" coordsize="21600,21600" o:spt="202" path="m,l,21600r21600,l21600,xe">
              <v:stroke joinstyle="miter"/>
              <v:path gradientshapeok="t" o:connecttype="rect"/>
            </v:shapetype>
            <v:shape id="Textfeld 2" o:spid="_x0000_s1026" type="#_x0000_t202" style="position:absolute;margin-left:430.9pt;margin-top:779.65pt;width:113.35pt;height:12.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" stroked="f">
              <v:textbox inset="0,0,0,0">
                <w:txbxContent>
                  <w:p w:rsidR="00552AAD" w:rsidRPr="00002548" w:rsidRDefault="00552AAD" w:rsidP="00B156D0">
                    <w:pPr>
                      <w:pStyle w:val="InfoModul"/>
                    </w:pPr>
                    <w:r w:rsidRPr="00002548">
                      <w:fldChar w:fldCharType="begin"/>
                    </w:r>
                    <w:r w:rsidRPr="00002548">
                      <w:instrText xml:space="preserve"> IF </w:instrText>
                    </w:r>
                    <w:r w:rsidRPr="00002548">
                      <w:fldChar w:fldCharType="begin"/>
                    </w:r>
                    <w:r w:rsidRPr="00002548">
                      <w:instrText>NUMPAGES</w:instrText>
                    </w:r>
                    <w:r w:rsidRPr="00002548">
                      <w:fldChar w:fldCharType="separate"/>
                    </w:r>
                    <w:r w:rsidR="00AF656E">
                      <w:rPr>
                        <w:noProof/>
                      </w:rPr>
                      <w:instrText>1</w:instrText>
                    </w:r>
                    <w:r w:rsidRPr="00002548">
                      <w:fldChar w:fldCharType="end"/>
                    </w:r>
                    <w:r w:rsidRPr="00002548">
                      <w:instrText xml:space="preserve">&gt; 1 "Seite </w:instrText>
                    </w:r>
                    <w:r w:rsidRPr="00002548">
                      <w:fldChar w:fldCharType="begin"/>
                    </w:r>
                    <w:r w:rsidRPr="00002548">
                      <w:instrText xml:space="preserve"> PAGE </w:instrText>
                    </w:r>
                    <w:r w:rsidRPr="00002548">
                      <w:fldChar w:fldCharType="separate"/>
                    </w:r>
                    <w:r w:rsidR="00AC35DB">
                      <w:rPr>
                        <w:noProof/>
                      </w:rPr>
                      <w:instrText>2</w:instrText>
                    </w:r>
                    <w:r w:rsidRPr="00002548">
                      <w:fldChar w:fldCharType="end"/>
                    </w:r>
                    <w:r w:rsidRPr="00002548">
                      <w:instrText xml:space="preserve"> von </w:instrText>
                    </w:r>
                    <w:fldSimple w:instr=" NUMPAGES ">
                      <w:r w:rsidR="00AC35DB">
                        <w:rPr>
                          <w:noProof/>
                        </w:rPr>
                        <w:instrText>2</w:instrText>
                      </w:r>
                    </w:fldSimple>
                    <w:r w:rsidRPr="00002548">
                      <w:instrText xml:space="preserve">" "" </w:instrText>
                    </w:r>
                    <w:r w:rsidRPr="00002548">
                      <w:fldChar w:fldCharType="end"/>
                    </w:r>
                  </w:p>
                  <w:p w:rsidR="00552AAD" w:rsidRPr="00002548" w:rsidRDefault="00552AAD" w:rsidP="006D40C6"/>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5DB" w:rsidRDefault="00AC35DB">
    <w:pPr>
      <w:pStyle w:val="Fuzeile"/>
    </w:pPr>
    <w:r>
      <w:rPr>
        <w:noProof/>
      </w:rPr>
      <mc:AlternateContent>
        <mc:Choice Requires="wps">
          <w:drawing>
            <wp:anchor distT="0" distB="0" distL="114300" distR="114300" simplePos="0" relativeHeight="251668992" behindDoc="0" locked="1" layoutInCell="0" allowOverlap="0" wp14:anchorId="55B1744D" wp14:editId="13C794A1">
              <wp:simplePos x="0" y="0"/>
              <wp:positionH relativeFrom="page">
                <wp:posOffset>5472430</wp:posOffset>
              </wp:positionH>
              <wp:positionV relativeFrom="page">
                <wp:posOffset>9901555</wp:posOffset>
              </wp:positionV>
              <wp:extent cx="1440000" cy="162000"/>
              <wp:effectExtent l="0" t="0" r="8255" b="952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620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rsidR="00AC35DB" w:rsidRPr="00002548" w:rsidRDefault="00AC35DB" w:rsidP="00AC35DB">
                          <w:pPr>
                            <w:pStyle w:val="InfoModul"/>
                          </w:pPr>
                          <w:r w:rsidRPr="00002548">
                            <w:fldChar w:fldCharType="begin"/>
                          </w:r>
                          <w:r w:rsidRPr="00002548">
                            <w:instrText xml:space="preserve"> IF </w:instrText>
                          </w:r>
                          <w:r w:rsidRPr="00002548">
                            <w:fldChar w:fldCharType="begin"/>
                          </w:r>
                          <w:r w:rsidRPr="00002548">
                            <w:instrText>NUMPAGES</w:instrText>
                          </w:r>
                          <w:r w:rsidRPr="00002548">
                            <w:fldChar w:fldCharType="separate"/>
                          </w:r>
                          <w:r w:rsidR="00151453">
                            <w:rPr>
                              <w:noProof/>
                            </w:rPr>
                            <w:instrText>3</w:instrText>
                          </w:r>
                          <w:r w:rsidRPr="00002548">
                            <w:fldChar w:fldCharType="end"/>
                          </w:r>
                          <w:r w:rsidRPr="00002548">
                            <w:instrText xml:space="preserve">&gt; 1 "Seite </w:instrText>
                          </w:r>
                          <w:r w:rsidRPr="00002548">
                            <w:fldChar w:fldCharType="begin"/>
                          </w:r>
                          <w:r w:rsidRPr="00002548">
                            <w:instrText xml:space="preserve"> PAGE </w:instrText>
                          </w:r>
                          <w:r w:rsidRPr="00002548">
                            <w:fldChar w:fldCharType="separate"/>
                          </w:r>
                          <w:r w:rsidR="00151453">
                            <w:rPr>
                              <w:noProof/>
                            </w:rPr>
                            <w:instrText>2</w:instrText>
                          </w:r>
                          <w:r w:rsidRPr="00002548">
                            <w:fldChar w:fldCharType="end"/>
                          </w:r>
                          <w:r w:rsidRPr="00002548">
                            <w:instrText xml:space="preserve"> von </w:instrText>
                          </w:r>
                          <w:r w:rsidR="00D81646">
                            <w:fldChar w:fldCharType="begin"/>
                          </w:r>
                          <w:r w:rsidR="00D81646">
                            <w:instrText xml:space="preserve"> NUMPAGES </w:instrText>
                          </w:r>
                          <w:r w:rsidR="00D81646">
                            <w:fldChar w:fldCharType="separate"/>
                          </w:r>
                          <w:r w:rsidR="00151453">
                            <w:rPr>
                              <w:noProof/>
                            </w:rPr>
                            <w:instrText>3</w:instrText>
                          </w:r>
                          <w:r w:rsidR="00D81646">
                            <w:rPr>
                              <w:noProof/>
                            </w:rPr>
                            <w:fldChar w:fldCharType="end"/>
                          </w:r>
                          <w:r w:rsidRPr="00002548">
                            <w:instrText xml:space="preserve">" "" </w:instrText>
                          </w:r>
                          <w:r w:rsidRPr="00002548">
                            <w:fldChar w:fldCharType="separate"/>
                          </w:r>
                          <w:r w:rsidR="00151453" w:rsidRPr="00002548">
                            <w:rPr>
                              <w:noProof/>
                            </w:rPr>
                            <w:t xml:space="preserve">Seite </w:t>
                          </w:r>
                          <w:r w:rsidR="00151453">
                            <w:rPr>
                              <w:noProof/>
                            </w:rPr>
                            <w:t>2</w:t>
                          </w:r>
                          <w:r w:rsidR="00151453" w:rsidRPr="00002548">
                            <w:rPr>
                              <w:noProof/>
                            </w:rPr>
                            <w:t xml:space="preserve"> von </w:t>
                          </w:r>
                          <w:r w:rsidR="00151453">
                            <w:rPr>
                              <w:noProof/>
                            </w:rPr>
                            <w:t>3</w:t>
                          </w:r>
                          <w:r w:rsidRPr="00002548">
                            <w:fldChar w:fldCharType="end"/>
                          </w:r>
                        </w:p>
                        <w:p w:rsidR="00AC35DB" w:rsidRPr="00002548" w:rsidRDefault="00AC35DB" w:rsidP="00AC35D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B1744D" id="_x0000_t202" coordsize="21600,21600" o:spt="202" path="m,l,21600r21600,l21600,xe">
              <v:stroke joinstyle="miter"/>
              <v:path gradientshapeok="t" o:connecttype="rect"/>
            </v:shapetype>
            <v:shape id="_x0000_s1027" type="#_x0000_t202" style="position:absolute;margin-left:430.9pt;margin-top:779.65pt;width:113.4pt;height:12.7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" o:allowincell="f" o:allowoverlap="f" stroked="f">
              <v:textbox inset="0,0,0,0">
                <w:txbxContent>
                  <w:p w:rsidR="00AC35DB" w:rsidRPr="00002548" w:rsidRDefault="00AC35DB" w:rsidP="00AC35DB">
                    <w:pPr>
                      <w:pStyle w:val="InfoModul"/>
                    </w:pPr>
                    <w:r w:rsidRPr="00002548">
                      <w:fldChar w:fldCharType="begin"/>
                    </w:r>
                    <w:r w:rsidRPr="00002548">
                      <w:instrText xml:space="preserve"> IF </w:instrText>
                    </w:r>
                    <w:r w:rsidRPr="00002548">
                      <w:fldChar w:fldCharType="begin"/>
                    </w:r>
                    <w:r w:rsidRPr="00002548">
                      <w:instrText>NUMPAGES</w:instrText>
                    </w:r>
                    <w:r w:rsidRPr="00002548">
                      <w:fldChar w:fldCharType="separate"/>
                    </w:r>
                    <w:r w:rsidR="00151453">
                      <w:rPr>
                        <w:noProof/>
                      </w:rPr>
                      <w:instrText>3</w:instrText>
                    </w:r>
                    <w:r w:rsidRPr="00002548">
                      <w:fldChar w:fldCharType="end"/>
                    </w:r>
                    <w:r w:rsidRPr="00002548">
                      <w:instrText xml:space="preserve">&gt; 1 "Seite </w:instrText>
                    </w:r>
                    <w:r w:rsidRPr="00002548">
                      <w:fldChar w:fldCharType="begin"/>
                    </w:r>
                    <w:r w:rsidRPr="00002548">
                      <w:instrText xml:space="preserve"> PAGE </w:instrText>
                    </w:r>
                    <w:r w:rsidRPr="00002548">
                      <w:fldChar w:fldCharType="separate"/>
                    </w:r>
                    <w:r w:rsidR="00151453">
                      <w:rPr>
                        <w:noProof/>
                      </w:rPr>
                      <w:instrText>2</w:instrText>
                    </w:r>
                    <w:r w:rsidRPr="00002548">
                      <w:fldChar w:fldCharType="end"/>
                    </w:r>
                    <w:r w:rsidRPr="00002548">
                      <w:instrText xml:space="preserve"> von </w:instrText>
                    </w:r>
                    <w:r w:rsidR="00D81646">
                      <w:fldChar w:fldCharType="begin"/>
                    </w:r>
                    <w:r w:rsidR="00D81646">
                      <w:instrText xml:space="preserve"> NUMPAGES </w:instrText>
                    </w:r>
                    <w:r w:rsidR="00D81646">
                      <w:fldChar w:fldCharType="separate"/>
                    </w:r>
                    <w:r w:rsidR="00151453">
                      <w:rPr>
                        <w:noProof/>
                      </w:rPr>
                      <w:instrText>3</w:instrText>
                    </w:r>
                    <w:r w:rsidR="00D81646">
                      <w:rPr>
                        <w:noProof/>
                      </w:rPr>
                      <w:fldChar w:fldCharType="end"/>
                    </w:r>
                    <w:r w:rsidRPr="00002548">
                      <w:instrText xml:space="preserve">" "" </w:instrText>
                    </w:r>
                    <w:r w:rsidRPr="00002548">
                      <w:fldChar w:fldCharType="separate"/>
                    </w:r>
                    <w:r w:rsidR="00151453" w:rsidRPr="00002548">
                      <w:rPr>
                        <w:noProof/>
                      </w:rPr>
                      <w:t xml:space="preserve">Seite </w:t>
                    </w:r>
                    <w:r w:rsidR="00151453">
                      <w:rPr>
                        <w:noProof/>
                      </w:rPr>
                      <w:t>2</w:t>
                    </w:r>
                    <w:r w:rsidR="00151453" w:rsidRPr="00002548">
                      <w:rPr>
                        <w:noProof/>
                      </w:rPr>
                      <w:t xml:space="preserve"> von </w:t>
                    </w:r>
                    <w:r w:rsidR="00151453">
                      <w:rPr>
                        <w:noProof/>
                      </w:rPr>
                      <w:t>3</w:t>
                    </w:r>
                    <w:r w:rsidRPr="00002548">
                      <w:fldChar w:fldCharType="end"/>
                    </w:r>
                  </w:p>
                  <w:p w:rsidR="00AC35DB" w:rsidRPr="00002548" w:rsidRDefault="00AC35DB" w:rsidP="00AC35DB"/>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AAD" w:rsidRPr="00002548" w:rsidRDefault="00552AAD" w:rsidP="00002548">
    <w:r>
      <w:rPr>
        <w:noProof/>
      </w:rPr>
      <mc:AlternateContent>
        <mc:Choice Requires="wps">
          <w:drawing>
            <wp:anchor distT="0" distB="0" distL="114300" distR="114300" simplePos="0" relativeHeight="251657728" behindDoc="0" locked="1" layoutInCell="0" allowOverlap="0" wp14:anchorId="7FB31131" wp14:editId="13A78F59">
              <wp:simplePos x="0" y="0"/>
              <wp:positionH relativeFrom="page">
                <wp:posOffset>5472430</wp:posOffset>
              </wp:positionH>
              <wp:positionV relativeFrom="page">
                <wp:posOffset>9902190</wp:posOffset>
              </wp:positionV>
              <wp:extent cx="1440000" cy="162000"/>
              <wp:effectExtent l="0" t="0" r="8255" b="952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620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rsidR="00552AAD" w:rsidRPr="00D539FD" w:rsidRDefault="00552AAD" w:rsidP="00B156D0">
                          <w:pPr>
                            <w:pStyle w:val="InfoModul"/>
                          </w:pPr>
                          <w:r w:rsidRPr="00D539FD">
                            <w:fldChar w:fldCharType="begin"/>
                          </w:r>
                          <w:r w:rsidRPr="00D539FD">
                            <w:instrText xml:space="preserve"> IF </w:instrText>
                          </w:r>
                          <w:r w:rsidRPr="00D539FD">
                            <w:fldChar w:fldCharType="begin"/>
                          </w:r>
                          <w:r w:rsidRPr="00D539FD">
                            <w:instrText>NUMPAGES</w:instrText>
                          </w:r>
                          <w:r w:rsidRPr="00D539FD">
                            <w:fldChar w:fldCharType="separate"/>
                          </w:r>
                          <w:r w:rsidR="00151453">
                            <w:rPr>
                              <w:noProof/>
                            </w:rPr>
                            <w:instrText>3</w:instrText>
                          </w:r>
                          <w:r w:rsidRPr="00D539FD">
                            <w:fldChar w:fldCharType="end"/>
                          </w:r>
                          <w:r w:rsidRPr="00D539FD">
                            <w:instrText xml:space="preserve">&gt; 1 "Seite </w:instrText>
                          </w:r>
                          <w:r w:rsidRPr="00D539FD">
                            <w:fldChar w:fldCharType="begin"/>
                          </w:r>
                          <w:r w:rsidRPr="00D539FD">
                            <w:instrText xml:space="preserve"> PAGE </w:instrText>
                          </w:r>
                          <w:r w:rsidRPr="00D539FD">
                            <w:fldChar w:fldCharType="separate"/>
                          </w:r>
                          <w:r w:rsidR="00151453">
                            <w:rPr>
                              <w:noProof/>
                            </w:rPr>
                            <w:instrText>1</w:instrText>
                          </w:r>
                          <w:r w:rsidRPr="00D539FD">
                            <w:fldChar w:fldCharType="end"/>
                          </w:r>
                          <w:r w:rsidRPr="00D539FD">
                            <w:instrText xml:space="preserve"> von </w:instrText>
                          </w:r>
                          <w:fldSimple w:instr=" NUMPAGES ">
                            <w:r w:rsidR="00151453">
                              <w:rPr>
                                <w:noProof/>
                              </w:rPr>
                              <w:instrText>3</w:instrText>
                            </w:r>
                          </w:fldSimple>
                          <w:r w:rsidRPr="00D539FD">
                            <w:instrText xml:space="preserve">" "" </w:instrText>
                          </w:r>
                          <w:r w:rsidR="00803C0C">
                            <w:fldChar w:fldCharType="separate"/>
                          </w:r>
                          <w:r w:rsidR="00151453" w:rsidRPr="00D539FD">
                            <w:rPr>
                              <w:noProof/>
                            </w:rPr>
                            <w:t xml:space="preserve">Seite </w:t>
                          </w:r>
                          <w:r w:rsidR="00151453">
                            <w:rPr>
                              <w:noProof/>
                            </w:rPr>
                            <w:t>1</w:t>
                          </w:r>
                          <w:r w:rsidR="00151453" w:rsidRPr="00D539FD">
                            <w:rPr>
                              <w:noProof/>
                            </w:rPr>
                            <w:t xml:space="preserve"> von </w:t>
                          </w:r>
                          <w:r w:rsidR="00151453">
                            <w:rPr>
                              <w:noProof/>
                            </w:rPr>
                            <w:t>3</w:t>
                          </w:r>
                          <w:r w:rsidRPr="00D539FD">
                            <w:fldChar w:fldCharType="end"/>
                          </w:r>
                        </w:p>
                        <w:p w:rsidR="00552AAD" w:rsidRPr="00002548" w:rsidRDefault="00552AAD" w:rsidP="00140762"/>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B31131" id="_x0000_t202" coordsize="21600,21600" o:spt="202" path="m,l,21600r21600,l21600,xe">
              <v:stroke joinstyle="miter"/>
              <v:path gradientshapeok="t" o:connecttype="rect"/>
            </v:shapetype>
            <v:shape id="_x0000_s1029" type="#_x0000_t202" style="position:absolute;margin-left:430.9pt;margin-top:779.7pt;width:113.4pt;height:12.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" o:allowincell="f" o:allowoverlap="f" stroked="f">
              <v:textbox inset="0,0,0,0">
                <w:txbxContent>
                  <w:p w:rsidR="00552AAD" w:rsidRPr="00D539FD" w:rsidRDefault="00552AAD" w:rsidP="00B156D0">
                    <w:pPr>
                      <w:pStyle w:val="InfoModul"/>
                    </w:pPr>
                    <w:r w:rsidRPr="00D539FD">
                      <w:fldChar w:fldCharType="begin"/>
                    </w:r>
                    <w:r w:rsidRPr="00D539FD">
                      <w:instrText xml:space="preserve"> IF </w:instrText>
                    </w:r>
                    <w:r w:rsidRPr="00D539FD">
                      <w:fldChar w:fldCharType="begin"/>
                    </w:r>
                    <w:r w:rsidRPr="00D539FD">
                      <w:instrText>NUMPAGES</w:instrText>
                    </w:r>
                    <w:r w:rsidRPr="00D539FD">
                      <w:fldChar w:fldCharType="separate"/>
                    </w:r>
                    <w:r w:rsidR="00151453">
                      <w:rPr>
                        <w:noProof/>
                      </w:rPr>
                      <w:instrText>3</w:instrText>
                    </w:r>
                    <w:r w:rsidRPr="00D539FD">
                      <w:fldChar w:fldCharType="end"/>
                    </w:r>
                    <w:r w:rsidRPr="00D539FD">
                      <w:instrText xml:space="preserve">&gt; 1 "Seite </w:instrText>
                    </w:r>
                    <w:r w:rsidRPr="00D539FD">
                      <w:fldChar w:fldCharType="begin"/>
                    </w:r>
                    <w:r w:rsidRPr="00D539FD">
                      <w:instrText xml:space="preserve"> PAGE </w:instrText>
                    </w:r>
                    <w:r w:rsidRPr="00D539FD">
                      <w:fldChar w:fldCharType="separate"/>
                    </w:r>
                    <w:r w:rsidR="00151453">
                      <w:rPr>
                        <w:noProof/>
                      </w:rPr>
                      <w:instrText>1</w:instrText>
                    </w:r>
                    <w:r w:rsidRPr="00D539FD">
                      <w:fldChar w:fldCharType="end"/>
                    </w:r>
                    <w:r w:rsidRPr="00D539FD">
                      <w:instrText xml:space="preserve"> von </w:instrText>
                    </w:r>
                    <w:fldSimple w:instr=" NUMPAGES ">
                      <w:r w:rsidR="00151453">
                        <w:rPr>
                          <w:noProof/>
                        </w:rPr>
                        <w:instrText>3</w:instrText>
                      </w:r>
                    </w:fldSimple>
                    <w:r w:rsidRPr="00D539FD">
                      <w:instrText xml:space="preserve">" "" </w:instrText>
                    </w:r>
                    <w:r w:rsidR="00803C0C">
                      <w:fldChar w:fldCharType="separate"/>
                    </w:r>
                    <w:r w:rsidR="00151453" w:rsidRPr="00D539FD">
                      <w:rPr>
                        <w:noProof/>
                      </w:rPr>
                      <w:t xml:space="preserve">Seite </w:t>
                    </w:r>
                    <w:r w:rsidR="00151453">
                      <w:rPr>
                        <w:noProof/>
                      </w:rPr>
                      <w:t>1</w:t>
                    </w:r>
                    <w:r w:rsidR="00151453" w:rsidRPr="00D539FD">
                      <w:rPr>
                        <w:noProof/>
                      </w:rPr>
                      <w:t xml:space="preserve"> von </w:t>
                    </w:r>
                    <w:r w:rsidR="00151453">
                      <w:rPr>
                        <w:noProof/>
                      </w:rPr>
                      <w:t>3</w:t>
                    </w:r>
                    <w:r w:rsidRPr="00D539FD">
                      <w:fldChar w:fldCharType="end"/>
                    </w:r>
                  </w:p>
                  <w:p w:rsidR="00552AAD" w:rsidRPr="00002548" w:rsidRDefault="00552AAD" w:rsidP="00140762"/>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646" w:rsidRPr="00002548" w:rsidRDefault="00D81646" w:rsidP="00002548">
      <w:r>
        <w:separator/>
      </w:r>
    </w:p>
  </w:footnote>
  <w:footnote w:type="continuationSeparator" w:id="0">
    <w:p w:rsidR="00D81646" w:rsidRPr="00002548" w:rsidRDefault="00D81646" w:rsidP="000025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AAD" w:rsidRPr="00002548" w:rsidRDefault="00552AAD" w:rsidP="00002548">
    <w:r>
      <w:rPr>
        <w:noProof/>
      </w:rPr>
      <w:drawing>
        <wp:anchor distT="0" distB="0" distL="114300" distR="114300" simplePos="0" relativeHeight="251662848" behindDoc="1" locked="0" layoutInCell="1" allowOverlap="1" wp14:anchorId="630078F9" wp14:editId="242DCBAA">
          <wp:simplePos x="0" y="0"/>
          <wp:positionH relativeFrom="page">
            <wp:posOffset>5472430</wp:posOffset>
          </wp:positionH>
          <wp:positionV relativeFrom="page">
            <wp:posOffset>1744980</wp:posOffset>
          </wp:positionV>
          <wp:extent cx="1223645" cy="712470"/>
          <wp:effectExtent l="0" t="0" r="0" b="0"/>
          <wp:wrapThrough wrapText="bothSides">
            <wp:wrapPolygon edited="0">
              <wp:start x="0" y="0"/>
              <wp:lineTo x="0" y="20214"/>
              <wp:lineTo x="12778" y="20214"/>
              <wp:lineTo x="20176" y="11551"/>
              <wp:lineTo x="20513" y="5775"/>
              <wp:lineTo x="17150" y="1733"/>
              <wp:lineTo x="12106"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7pt.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645" cy="7124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AAD" w:rsidRPr="00002548" w:rsidRDefault="00AF656E" w:rsidP="00002548">
    <w:r w:rsidRPr="00AF656E">
      <w:rPr>
        <w:noProof/>
      </w:rPr>
      <w:drawing>
        <wp:inline distT="0" distB="0" distL="0" distR="0" wp14:anchorId="379B1F98" wp14:editId="5517E9D4">
          <wp:extent cx="1136783" cy="611187"/>
          <wp:effectExtent l="0" t="0" r="0" b="0"/>
          <wp:docPr id="11" name="Bild 7" descr="Logo_17p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7" descr="Logo_17pt.wm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783" cy="61118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pic:spPr>
              </pic:pic>
            </a:graphicData>
          </a:graphic>
        </wp:inline>
      </w:drawing>
    </w:r>
    <w:r w:rsidR="00552AAD">
      <w:rPr>
        <w:noProof/>
      </w:rPr>
      <mc:AlternateContent>
        <mc:Choice Requires="wps">
          <w:drawing>
            <wp:anchor distT="0" distB="0" distL="288290" distR="0" simplePos="0" relativeHeight="251656704" behindDoc="0" locked="1" layoutInCell="0" allowOverlap="0" wp14:anchorId="046D0B16" wp14:editId="664EFFAA">
              <wp:simplePos x="0" y="0"/>
              <wp:positionH relativeFrom="page">
                <wp:posOffset>5472430</wp:posOffset>
              </wp:positionH>
              <wp:positionV relativeFrom="page">
                <wp:posOffset>3957320</wp:posOffset>
              </wp:positionV>
              <wp:extent cx="1875600" cy="58932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600" cy="58932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rsidR="00A47AD8" w:rsidRDefault="00AF656E" w:rsidP="00A47AD8">
                          <w:pPr>
                            <w:pStyle w:val="InfoModulAP"/>
                          </w:pPr>
                          <w:r>
                            <w:t>Studiengangleitung</w:t>
                          </w:r>
                          <w:r>
                            <w:br/>
                          </w:r>
                          <w:r w:rsidR="00A47AD8">
                            <w:t xml:space="preserve">Prof. Dr. </w:t>
                          </w:r>
                          <w:r>
                            <w:t>Tom Becker</w:t>
                          </w:r>
                        </w:p>
                        <w:p w:rsidR="00AF656E" w:rsidRPr="003A15F6" w:rsidRDefault="00AF656E" w:rsidP="00AF656E">
                          <w:pPr>
                            <w:pStyle w:val="InfoModul"/>
                          </w:pPr>
                          <w:r>
                            <w:t>tom.becker</w:t>
                          </w:r>
                          <w:r w:rsidRPr="003A15F6">
                            <w:t>@th-koeln.de</w:t>
                          </w:r>
                        </w:p>
                        <w:p w:rsidR="00AF656E" w:rsidRDefault="00AF656E" w:rsidP="00A47AD8">
                          <w:pPr>
                            <w:pStyle w:val="InfoModulAP"/>
                          </w:pPr>
                        </w:p>
                        <w:p w:rsidR="00AF656E" w:rsidRDefault="00AF656E" w:rsidP="00A47AD8">
                          <w:pPr>
                            <w:pStyle w:val="InfoModulAP"/>
                          </w:pPr>
                          <w:r>
                            <w:t>Für den Prüfungsausschuss:</w:t>
                          </w:r>
                        </w:p>
                        <w:p w:rsidR="00AF656E" w:rsidRPr="00B156D0" w:rsidRDefault="00AF656E" w:rsidP="00A47AD8">
                          <w:pPr>
                            <w:pStyle w:val="InfoModulAP"/>
                          </w:pPr>
                          <w:r>
                            <w:t>Prof. Dr. Frank Linde</w:t>
                          </w:r>
                        </w:p>
                        <w:p w:rsidR="00A47AD8" w:rsidRPr="003A15F6" w:rsidRDefault="00A47AD8" w:rsidP="00A47AD8">
                          <w:pPr>
                            <w:pStyle w:val="InfoModul"/>
                          </w:pPr>
                          <w:r>
                            <w:t xml:space="preserve">T: </w:t>
                          </w:r>
                          <w:r w:rsidRPr="003A15F6">
                            <w:t>+49 221</w:t>
                          </w:r>
                          <w:r>
                            <w:t>-</w:t>
                          </w:r>
                          <w:r w:rsidRPr="003A15F6">
                            <w:t>8275-</w:t>
                          </w:r>
                          <w:r>
                            <w:t>3918</w:t>
                          </w:r>
                          <w:r>
                            <w:br/>
                            <w:t xml:space="preserve">F: </w:t>
                          </w:r>
                          <w:r w:rsidRPr="003A15F6">
                            <w:t>+49 221</w:t>
                          </w:r>
                          <w:r>
                            <w:t>-</w:t>
                          </w:r>
                          <w:r w:rsidRPr="003A15F6">
                            <w:t>8275-</w:t>
                          </w:r>
                          <w:r>
                            <w:t>3351</w:t>
                          </w:r>
                        </w:p>
                        <w:p w:rsidR="00A47AD8" w:rsidRPr="003A15F6" w:rsidRDefault="00AF656E" w:rsidP="00A47AD8">
                          <w:pPr>
                            <w:pStyle w:val="InfoModul"/>
                          </w:pPr>
                          <w:r>
                            <w:t>frank.linde</w:t>
                          </w:r>
                          <w:r w:rsidR="00A47AD8" w:rsidRPr="003A15F6">
                            <w:t>@th-koeln.de</w:t>
                          </w:r>
                        </w:p>
                        <w:p w:rsidR="00A47AD8" w:rsidRPr="00B156D0" w:rsidRDefault="00A47AD8" w:rsidP="00A47AD8">
                          <w:pPr>
                            <w:pStyle w:val="InfoModul"/>
                          </w:pPr>
                          <w:r>
                            <w:t>Sekretariat   Raum 427</w:t>
                          </w:r>
                        </w:p>
                        <w:p w:rsidR="00A47AD8" w:rsidRPr="00B156D0" w:rsidRDefault="00A47AD8" w:rsidP="00A47AD8">
                          <w:pPr>
                            <w:pStyle w:val="InfoModul"/>
                          </w:pPr>
                          <w:r>
                            <w:t>Claudiusstraße 1</w:t>
                          </w:r>
                        </w:p>
                        <w:p w:rsidR="00A47AD8" w:rsidRPr="003A15F6" w:rsidRDefault="00A47AD8" w:rsidP="00A47AD8">
                          <w:pPr>
                            <w:pStyle w:val="InfoModul"/>
                          </w:pPr>
                          <w:r>
                            <w:t>50678 Köln</w:t>
                          </w:r>
                        </w:p>
                        <w:p w:rsidR="00552AAD" w:rsidRPr="003A15F6" w:rsidRDefault="00552AAD" w:rsidP="00B156D0">
                          <w:pPr>
                            <w:pStyle w:val="InfoModul"/>
                          </w:pPr>
                        </w:p>
                        <w:p w:rsidR="00552AAD" w:rsidRPr="003A15F6" w:rsidRDefault="00552AAD" w:rsidP="00B156D0">
                          <w:pPr>
                            <w:pStyle w:val="InfoModulAP"/>
                          </w:pPr>
                          <w:r w:rsidRPr="003A15F6">
                            <w:t>Technische Hochschule Köln</w:t>
                          </w:r>
                        </w:p>
                        <w:p w:rsidR="00552AAD" w:rsidRPr="003A15F6" w:rsidRDefault="00552AAD" w:rsidP="00B156D0">
                          <w:pPr>
                            <w:pStyle w:val="InfoModul"/>
                          </w:pPr>
                        </w:p>
                        <w:p w:rsidR="00552AAD" w:rsidRPr="003A15F6" w:rsidRDefault="00552AAD" w:rsidP="00B156D0">
                          <w:pPr>
                            <w:pStyle w:val="InfoModul"/>
                          </w:pPr>
                          <w:r w:rsidRPr="003A15F6">
                            <w:t>Postanschrift:</w:t>
                          </w:r>
                        </w:p>
                        <w:p w:rsidR="00552AAD" w:rsidRPr="003A15F6" w:rsidRDefault="00552AAD" w:rsidP="00B156D0">
                          <w:pPr>
                            <w:pStyle w:val="InfoModul"/>
                          </w:pPr>
                          <w:r w:rsidRPr="003A15F6">
                            <w:t>Gustav-Heinemann-Ufer 54</w:t>
                          </w:r>
                        </w:p>
                        <w:p w:rsidR="00552AAD" w:rsidRPr="003A15F6" w:rsidRDefault="00552AAD" w:rsidP="00B156D0">
                          <w:pPr>
                            <w:pStyle w:val="InfoModul"/>
                          </w:pPr>
                          <w:r w:rsidRPr="003A15F6">
                            <w:t>50968 Köln</w:t>
                          </w:r>
                        </w:p>
                        <w:p w:rsidR="00552AAD" w:rsidRPr="003A15F6" w:rsidRDefault="00552AAD" w:rsidP="00B156D0">
                          <w:pPr>
                            <w:pStyle w:val="InfoModul"/>
                          </w:pPr>
                        </w:p>
                        <w:p w:rsidR="00552AAD" w:rsidRPr="003A15F6" w:rsidRDefault="00552AAD" w:rsidP="00B156D0">
                          <w:pPr>
                            <w:pStyle w:val="InfoModul"/>
                          </w:pPr>
                          <w:r w:rsidRPr="003A15F6">
                            <w:t>Sitz des Präsidiums:</w:t>
                          </w:r>
                        </w:p>
                        <w:p w:rsidR="00552AAD" w:rsidRPr="003A15F6" w:rsidRDefault="00552AAD" w:rsidP="00B156D0">
                          <w:pPr>
                            <w:pStyle w:val="InfoModul"/>
                          </w:pPr>
                          <w:r w:rsidRPr="003A15F6">
                            <w:t>Claudiusstraße 1</w:t>
                          </w:r>
                        </w:p>
                        <w:p w:rsidR="00552AAD" w:rsidRPr="003A15F6" w:rsidRDefault="00552AAD" w:rsidP="00B156D0">
                          <w:pPr>
                            <w:pStyle w:val="InfoModul"/>
                          </w:pPr>
                          <w:r w:rsidRPr="003A15F6">
                            <w:t>50678 Köln</w:t>
                          </w:r>
                        </w:p>
                        <w:p w:rsidR="00552AAD" w:rsidRPr="003A15F6" w:rsidRDefault="00552AAD" w:rsidP="00B156D0">
                          <w:pPr>
                            <w:pStyle w:val="InfoModul"/>
                          </w:pPr>
                        </w:p>
                        <w:p w:rsidR="00552AAD" w:rsidRPr="003A15F6" w:rsidRDefault="00552AAD" w:rsidP="00B156D0">
                          <w:pPr>
                            <w:pStyle w:val="InfoModulAP"/>
                          </w:pPr>
                          <w:r w:rsidRPr="003A15F6">
                            <w:t>www.th-koeln.de</w:t>
                          </w:r>
                        </w:p>
                        <w:p w:rsidR="00552AAD" w:rsidRPr="003A15F6" w:rsidRDefault="00552AAD" w:rsidP="00B156D0">
                          <w:pPr>
                            <w:pStyle w:val="InfoModul"/>
                          </w:pPr>
                        </w:p>
                        <w:p w:rsidR="002035A0" w:rsidRPr="003A15F6" w:rsidRDefault="002035A0" w:rsidP="002035A0">
                          <w:pPr>
                            <w:pStyle w:val="InfoModul"/>
                          </w:pPr>
                          <w:r w:rsidRPr="003A15F6">
                            <w:t xml:space="preserve">Steuer-Nr.: </w:t>
                          </w:r>
                          <w:r>
                            <w:t>214/5817/3402</w:t>
                          </w:r>
                        </w:p>
                        <w:p w:rsidR="00552AAD" w:rsidRPr="003A15F6" w:rsidRDefault="00552AAD" w:rsidP="00B156D0">
                          <w:pPr>
                            <w:pStyle w:val="InfoModul"/>
                          </w:pPr>
                          <w:proofErr w:type="spellStart"/>
                          <w:r w:rsidRPr="003A15F6">
                            <w:t>USt-IdNr</w:t>
                          </w:r>
                          <w:proofErr w:type="spellEnd"/>
                          <w:r w:rsidRPr="003A15F6">
                            <w:t>.: DE 122653679</w:t>
                          </w:r>
                        </w:p>
                        <w:p w:rsidR="00552AAD" w:rsidRPr="003A15F6" w:rsidRDefault="00552AAD" w:rsidP="00B156D0">
                          <w:pPr>
                            <w:pStyle w:val="InfoModul"/>
                          </w:pPr>
                        </w:p>
                        <w:p w:rsidR="00552AAD" w:rsidRPr="003A15F6" w:rsidRDefault="00552AAD" w:rsidP="00B156D0">
                          <w:pPr>
                            <w:pStyle w:val="InfoModul"/>
                          </w:pPr>
                          <w:r w:rsidRPr="003A15F6">
                            <w:t>Bankverbindung:</w:t>
                          </w:r>
                        </w:p>
                        <w:p w:rsidR="00552AAD" w:rsidRPr="003A15F6" w:rsidRDefault="00552AAD" w:rsidP="00B156D0">
                          <w:pPr>
                            <w:pStyle w:val="InfoModul"/>
                          </w:pPr>
                          <w:r w:rsidRPr="003A15F6">
                            <w:t xml:space="preserve">Sparkasse </w:t>
                          </w:r>
                          <w:proofErr w:type="spellStart"/>
                          <w:r w:rsidRPr="003A15F6">
                            <w:t>KölnBonn</w:t>
                          </w:r>
                          <w:proofErr w:type="spellEnd"/>
                        </w:p>
                        <w:p w:rsidR="00552AAD" w:rsidRPr="003A15F6" w:rsidRDefault="00552AAD" w:rsidP="00B156D0">
                          <w:pPr>
                            <w:pStyle w:val="InfoModul"/>
                          </w:pPr>
                          <w:r w:rsidRPr="003A15F6">
                            <w:t>IBAN DE34 3705 0198 1900 7098 56</w:t>
                          </w:r>
                        </w:p>
                        <w:p w:rsidR="00552AAD" w:rsidRPr="003A15F6" w:rsidRDefault="00552AAD" w:rsidP="00B156D0">
                          <w:pPr>
                            <w:pStyle w:val="InfoModul"/>
                          </w:pPr>
                          <w:r w:rsidRPr="003A15F6">
                            <w:t>BIC COLSDE33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D0B16" id="_x0000_t202" coordsize="21600,21600" o:spt="202" path="m,l,21600r21600,l21600,xe">
              <v:stroke joinstyle="miter"/>
              <v:path gradientshapeok="t" o:connecttype="rect"/>
            </v:shapetype>
            <v:shape id="Text Box 49" o:spid="_x0000_s1028" type="#_x0000_t202" style="position:absolute;margin-left:430.9pt;margin-top:311.6pt;width:147.7pt;height:464.05pt;z-index:251656704;visibility:visible;mso-wrap-style:square;mso-width-percent:0;mso-height-percent:0;mso-wrap-distance-left:22.7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" o:allowincell="f" o:allowoverlap="f" stroked="f">
              <v:textbox inset="0,0,0,0">
                <w:txbxContent>
                  <w:p w:rsidR="00A47AD8" w:rsidRDefault="00AF656E" w:rsidP="00A47AD8">
                    <w:pPr>
                      <w:pStyle w:val="InfoModulAP"/>
                    </w:pPr>
                    <w:r>
                      <w:t>Studiengangleitung</w:t>
                    </w:r>
                    <w:r>
                      <w:br/>
                    </w:r>
                    <w:r w:rsidR="00A47AD8">
                      <w:t xml:space="preserve">Prof. Dr. </w:t>
                    </w:r>
                    <w:r>
                      <w:t>Tom Becker</w:t>
                    </w:r>
                  </w:p>
                  <w:p w:rsidR="00AF656E" w:rsidRPr="003A15F6" w:rsidRDefault="00AF656E" w:rsidP="00AF656E">
                    <w:pPr>
                      <w:pStyle w:val="InfoModul"/>
                    </w:pPr>
                    <w:r>
                      <w:t>tom.becker</w:t>
                    </w:r>
                    <w:r w:rsidRPr="003A15F6">
                      <w:t>@th-koeln.de</w:t>
                    </w:r>
                  </w:p>
                  <w:p w:rsidR="00AF656E" w:rsidRDefault="00AF656E" w:rsidP="00A47AD8">
                    <w:pPr>
                      <w:pStyle w:val="InfoModulAP"/>
                    </w:pPr>
                  </w:p>
                  <w:p w:rsidR="00AF656E" w:rsidRDefault="00AF656E" w:rsidP="00A47AD8">
                    <w:pPr>
                      <w:pStyle w:val="InfoModulAP"/>
                    </w:pPr>
                    <w:r>
                      <w:t>Für den Prüfungsausschuss:</w:t>
                    </w:r>
                  </w:p>
                  <w:p w:rsidR="00AF656E" w:rsidRPr="00B156D0" w:rsidRDefault="00AF656E" w:rsidP="00A47AD8">
                    <w:pPr>
                      <w:pStyle w:val="InfoModulAP"/>
                    </w:pPr>
                    <w:r>
                      <w:t>Prof. Dr. Frank Linde</w:t>
                    </w:r>
                  </w:p>
                  <w:p w:rsidR="00A47AD8" w:rsidRPr="003A15F6" w:rsidRDefault="00A47AD8" w:rsidP="00A47AD8">
                    <w:pPr>
                      <w:pStyle w:val="InfoModul"/>
                    </w:pPr>
                    <w:r>
                      <w:t xml:space="preserve">T: </w:t>
                    </w:r>
                    <w:r w:rsidRPr="003A15F6">
                      <w:t>+49 221</w:t>
                    </w:r>
                    <w:r>
                      <w:t>-</w:t>
                    </w:r>
                    <w:r w:rsidRPr="003A15F6">
                      <w:t>8275-</w:t>
                    </w:r>
                    <w:r>
                      <w:t>3918</w:t>
                    </w:r>
                    <w:r>
                      <w:br/>
                      <w:t xml:space="preserve">F: </w:t>
                    </w:r>
                    <w:r w:rsidRPr="003A15F6">
                      <w:t>+49 221</w:t>
                    </w:r>
                    <w:r>
                      <w:t>-</w:t>
                    </w:r>
                    <w:r w:rsidRPr="003A15F6">
                      <w:t>8275-</w:t>
                    </w:r>
                    <w:r>
                      <w:t>3351</w:t>
                    </w:r>
                  </w:p>
                  <w:p w:rsidR="00A47AD8" w:rsidRPr="003A15F6" w:rsidRDefault="00AF656E" w:rsidP="00A47AD8">
                    <w:pPr>
                      <w:pStyle w:val="InfoModul"/>
                    </w:pPr>
                    <w:r>
                      <w:t>frank.linde</w:t>
                    </w:r>
                    <w:r w:rsidR="00A47AD8" w:rsidRPr="003A15F6">
                      <w:t>@th-koeln.de</w:t>
                    </w:r>
                  </w:p>
                  <w:p w:rsidR="00A47AD8" w:rsidRPr="00B156D0" w:rsidRDefault="00A47AD8" w:rsidP="00A47AD8">
                    <w:pPr>
                      <w:pStyle w:val="InfoModul"/>
                    </w:pPr>
                    <w:r>
                      <w:t>Sekretariat   Raum 427</w:t>
                    </w:r>
                  </w:p>
                  <w:p w:rsidR="00A47AD8" w:rsidRPr="00B156D0" w:rsidRDefault="00A47AD8" w:rsidP="00A47AD8">
                    <w:pPr>
                      <w:pStyle w:val="InfoModul"/>
                    </w:pPr>
                    <w:r>
                      <w:t>Claudiusstraße 1</w:t>
                    </w:r>
                  </w:p>
                  <w:p w:rsidR="00A47AD8" w:rsidRPr="003A15F6" w:rsidRDefault="00A47AD8" w:rsidP="00A47AD8">
                    <w:pPr>
                      <w:pStyle w:val="InfoModul"/>
                    </w:pPr>
                    <w:r>
                      <w:t>50678 Köln</w:t>
                    </w:r>
                  </w:p>
                  <w:p w:rsidR="00552AAD" w:rsidRPr="003A15F6" w:rsidRDefault="00552AAD" w:rsidP="00B156D0">
                    <w:pPr>
                      <w:pStyle w:val="InfoModul"/>
                    </w:pPr>
                  </w:p>
                  <w:p w:rsidR="00552AAD" w:rsidRPr="003A15F6" w:rsidRDefault="00552AAD" w:rsidP="00B156D0">
                    <w:pPr>
                      <w:pStyle w:val="InfoModulAP"/>
                    </w:pPr>
                    <w:r w:rsidRPr="003A15F6">
                      <w:t>Technische Hochschule Köln</w:t>
                    </w:r>
                  </w:p>
                  <w:p w:rsidR="00552AAD" w:rsidRPr="003A15F6" w:rsidRDefault="00552AAD" w:rsidP="00B156D0">
                    <w:pPr>
                      <w:pStyle w:val="InfoModul"/>
                    </w:pPr>
                  </w:p>
                  <w:p w:rsidR="00552AAD" w:rsidRPr="003A15F6" w:rsidRDefault="00552AAD" w:rsidP="00B156D0">
                    <w:pPr>
                      <w:pStyle w:val="InfoModul"/>
                    </w:pPr>
                    <w:r w:rsidRPr="003A15F6">
                      <w:t>Postanschrift:</w:t>
                    </w:r>
                  </w:p>
                  <w:p w:rsidR="00552AAD" w:rsidRPr="003A15F6" w:rsidRDefault="00552AAD" w:rsidP="00B156D0">
                    <w:pPr>
                      <w:pStyle w:val="InfoModul"/>
                    </w:pPr>
                    <w:r w:rsidRPr="003A15F6">
                      <w:t>Gustav-Heinemann-Ufer 54</w:t>
                    </w:r>
                  </w:p>
                  <w:p w:rsidR="00552AAD" w:rsidRPr="003A15F6" w:rsidRDefault="00552AAD" w:rsidP="00B156D0">
                    <w:pPr>
                      <w:pStyle w:val="InfoModul"/>
                    </w:pPr>
                    <w:r w:rsidRPr="003A15F6">
                      <w:t>50968 Köln</w:t>
                    </w:r>
                  </w:p>
                  <w:p w:rsidR="00552AAD" w:rsidRPr="003A15F6" w:rsidRDefault="00552AAD" w:rsidP="00B156D0">
                    <w:pPr>
                      <w:pStyle w:val="InfoModul"/>
                    </w:pPr>
                  </w:p>
                  <w:p w:rsidR="00552AAD" w:rsidRPr="003A15F6" w:rsidRDefault="00552AAD" w:rsidP="00B156D0">
                    <w:pPr>
                      <w:pStyle w:val="InfoModul"/>
                    </w:pPr>
                    <w:r w:rsidRPr="003A15F6">
                      <w:t>Sitz des Präsidiums:</w:t>
                    </w:r>
                  </w:p>
                  <w:p w:rsidR="00552AAD" w:rsidRPr="003A15F6" w:rsidRDefault="00552AAD" w:rsidP="00B156D0">
                    <w:pPr>
                      <w:pStyle w:val="InfoModul"/>
                    </w:pPr>
                    <w:r w:rsidRPr="003A15F6">
                      <w:t>Claudiusstraße 1</w:t>
                    </w:r>
                  </w:p>
                  <w:p w:rsidR="00552AAD" w:rsidRPr="003A15F6" w:rsidRDefault="00552AAD" w:rsidP="00B156D0">
                    <w:pPr>
                      <w:pStyle w:val="InfoModul"/>
                    </w:pPr>
                    <w:r w:rsidRPr="003A15F6">
                      <w:t>50678 Köln</w:t>
                    </w:r>
                  </w:p>
                  <w:p w:rsidR="00552AAD" w:rsidRPr="003A15F6" w:rsidRDefault="00552AAD" w:rsidP="00B156D0">
                    <w:pPr>
                      <w:pStyle w:val="InfoModul"/>
                    </w:pPr>
                  </w:p>
                  <w:p w:rsidR="00552AAD" w:rsidRPr="003A15F6" w:rsidRDefault="00552AAD" w:rsidP="00B156D0">
                    <w:pPr>
                      <w:pStyle w:val="InfoModulAP"/>
                    </w:pPr>
                    <w:r w:rsidRPr="003A15F6">
                      <w:t>www.th-koeln.de</w:t>
                    </w:r>
                  </w:p>
                  <w:p w:rsidR="00552AAD" w:rsidRPr="003A15F6" w:rsidRDefault="00552AAD" w:rsidP="00B156D0">
                    <w:pPr>
                      <w:pStyle w:val="InfoModul"/>
                    </w:pPr>
                  </w:p>
                  <w:p w:rsidR="002035A0" w:rsidRPr="003A15F6" w:rsidRDefault="002035A0" w:rsidP="002035A0">
                    <w:pPr>
                      <w:pStyle w:val="InfoModul"/>
                    </w:pPr>
                    <w:r w:rsidRPr="003A15F6">
                      <w:t xml:space="preserve">Steuer-Nr.: </w:t>
                    </w:r>
                    <w:r>
                      <w:t>214/5817/3402</w:t>
                    </w:r>
                  </w:p>
                  <w:p w:rsidR="00552AAD" w:rsidRPr="003A15F6" w:rsidRDefault="00552AAD" w:rsidP="00B156D0">
                    <w:pPr>
                      <w:pStyle w:val="InfoModul"/>
                    </w:pPr>
                    <w:proofErr w:type="spellStart"/>
                    <w:r w:rsidRPr="003A15F6">
                      <w:t>USt-IdNr</w:t>
                    </w:r>
                    <w:proofErr w:type="spellEnd"/>
                    <w:r w:rsidRPr="003A15F6">
                      <w:t>.: DE 122653679</w:t>
                    </w:r>
                  </w:p>
                  <w:p w:rsidR="00552AAD" w:rsidRPr="003A15F6" w:rsidRDefault="00552AAD" w:rsidP="00B156D0">
                    <w:pPr>
                      <w:pStyle w:val="InfoModul"/>
                    </w:pPr>
                  </w:p>
                  <w:p w:rsidR="00552AAD" w:rsidRPr="003A15F6" w:rsidRDefault="00552AAD" w:rsidP="00B156D0">
                    <w:pPr>
                      <w:pStyle w:val="InfoModul"/>
                    </w:pPr>
                    <w:r w:rsidRPr="003A15F6">
                      <w:t>Bankverbindung:</w:t>
                    </w:r>
                  </w:p>
                  <w:p w:rsidR="00552AAD" w:rsidRPr="003A15F6" w:rsidRDefault="00552AAD" w:rsidP="00B156D0">
                    <w:pPr>
                      <w:pStyle w:val="InfoModul"/>
                    </w:pPr>
                    <w:r w:rsidRPr="003A15F6">
                      <w:t xml:space="preserve">Sparkasse </w:t>
                    </w:r>
                    <w:proofErr w:type="spellStart"/>
                    <w:r w:rsidRPr="003A15F6">
                      <w:t>KölnBonn</w:t>
                    </w:r>
                    <w:proofErr w:type="spellEnd"/>
                  </w:p>
                  <w:p w:rsidR="00552AAD" w:rsidRPr="003A15F6" w:rsidRDefault="00552AAD" w:rsidP="00B156D0">
                    <w:pPr>
                      <w:pStyle w:val="InfoModul"/>
                    </w:pPr>
                    <w:r w:rsidRPr="003A15F6">
                      <w:t>IBAN DE34 3705 0198 1900 7098 56</w:t>
                    </w:r>
                  </w:p>
                  <w:p w:rsidR="00552AAD" w:rsidRPr="003A15F6" w:rsidRDefault="00552AAD" w:rsidP="00B156D0">
                    <w:pPr>
                      <w:pStyle w:val="InfoModul"/>
                    </w:pPr>
                    <w:r w:rsidRPr="003A15F6">
                      <w:t>BIC COLSDE33</w:t>
                    </w:r>
                  </w:p>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6E"/>
    <w:rsid w:val="00002548"/>
    <w:rsid w:val="00011012"/>
    <w:rsid w:val="00015DCC"/>
    <w:rsid w:val="0002753F"/>
    <w:rsid w:val="000800AC"/>
    <w:rsid w:val="00084EB8"/>
    <w:rsid w:val="000A3D9F"/>
    <w:rsid w:val="00140762"/>
    <w:rsid w:val="00151453"/>
    <w:rsid w:val="00162B41"/>
    <w:rsid w:val="00181693"/>
    <w:rsid w:val="002035A0"/>
    <w:rsid w:val="00223C89"/>
    <w:rsid w:val="00345E8E"/>
    <w:rsid w:val="003A15F6"/>
    <w:rsid w:val="003B7E70"/>
    <w:rsid w:val="003D4FDA"/>
    <w:rsid w:val="00431BEF"/>
    <w:rsid w:val="00507BAC"/>
    <w:rsid w:val="00552AAD"/>
    <w:rsid w:val="00573DC6"/>
    <w:rsid w:val="005C416A"/>
    <w:rsid w:val="005E73C9"/>
    <w:rsid w:val="005F2CC9"/>
    <w:rsid w:val="005F3CA2"/>
    <w:rsid w:val="00672B7E"/>
    <w:rsid w:val="006D40C6"/>
    <w:rsid w:val="00731493"/>
    <w:rsid w:val="00761CB5"/>
    <w:rsid w:val="00762A0F"/>
    <w:rsid w:val="007710CF"/>
    <w:rsid w:val="007906EA"/>
    <w:rsid w:val="007D0E85"/>
    <w:rsid w:val="007E3DE2"/>
    <w:rsid w:val="007E6522"/>
    <w:rsid w:val="007F19A7"/>
    <w:rsid w:val="007F251B"/>
    <w:rsid w:val="007F4157"/>
    <w:rsid w:val="00803C0C"/>
    <w:rsid w:val="008230A0"/>
    <w:rsid w:val="00827823"/>
    <w:rsid w:val="008404C6"/>
    <w:rsid w:val="008B0911"/>
    <w:rsid w:val="008B4A84"/>
    <w:rsid w:val="008F22BA"/>
    <w:rsid w:val="00984CF4"/>
    <w:rsid w:val="009936CF"/>
    <w:rsid w:val="00A44E79"/>
    <w:rsid w:val="00A47AD8"/>
    <w:rsid w:val="00A518C3"/>
    <w:rsid w:val="00AA6E4A"/>
    <w:rsid w:val="00AB7E43"/>
    <w:rsid w:val="00AC35DB"/>
    <w:rsid w:val="00AF368B"/>
    <w:rsid w:val="00AF656E"/>
    <w:rsid w:val="00B156D0"/>
    <w:rsid w:val="00B16F52"/>
    <w:rsid w:val="00B70977"/>
    <w:rsid w:val="00BB3F75"/>
    <w:rsid w:val="00BB4A4A"/>
    <w:rsid w:val="00BB612B"/>
    <w:rsid w:val="00BC3297"/>
    <w:rsid w:val="00C2351D"/>
    <w:rsid w:val="00C75CB6"/>
    <w:rsid w:val="00CA1566"/>
    <w:rsid w:val="00CA4640"/>
    <w:rsid w:val="00CE7678"/>
    <w:rsid w:val="00CF6E08"/>
    <w:rsid w:val="00D539FD"/>
    <w:rsid w:val="00D81646"/>
    <w:rsid w:val="00E04F84"/>
    <w:rsid w:val="00E41A3D"/>
    <w:rsid w:val="00E41FC6"/>
    <w:rsid w:val="00E75511"/>
    <w:rsid w:val="00EB1801"/>
    <w:rsid w:val="00F306DC"/>
    <w:rsid w:val="00F43919"/>
    <w:rsid w:val="00F856F3"/>
    <w:rsid w:val="00F93E11"/>
    <w:rsid w:val="00FC6FF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49FBF19-0016-054E-AAE0-2EE8E594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1" w:defUIPriority="99" w:defSemiHidden="0" w:defUnhideWhenUsed="0" w:defQFormat="0" w:count="371">
    <w:lsdException w:name="Normal" w:locked="0"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uiPriority w:val="9"/>
    <w:rsid w:val="00F856F3"/>
    <w:pPr>
      <w:spacing w:line="288" w:lineRule="auto"/>
    </w:pPr>
    <w:rPr>
      <w:rFonts w:ascii="Arial" w:eastAsia="Times New Roman" w:hAnsi="Arial"/>
    </w:rPr>
  </w:style>
  <w:style w:type="paragraph" w:styleId="berschrift2">
    <w:name w:val="heading 2"/>
    <w:basedOn w:val="Standard"/>
    <w:next w:val="Standard"/>
    <w:link w:val="berschrift2Zchn"/>
    <w:qFormat/>
    <w:locked/>
    <w:rsid w:val="00AF656E"/>
    <w:pPr>
      <w:keepNext/>
      <w:widowControl w:val="0"/>
      <w:tabs>
        <w:tab w:val="left" w:pos="0"/>
        <w:tab w:val="left" w:pos="714"/>
        <w:tab w:val="left" w:pos="1167"/>
        <w:tab w:val="left" w:pos="2160"/>
      </w:tabs>
      <w:spacing w:line="240" w:lineRule="auto"/>
      <w:jc w:val="both"/>
      <w:outlineLvl w:val="1"/>
    </w:pPr>
    <w:rPr>
      <w:rFonts w:ascii="Times New Roman" w:hAnsi="Times New Roman"/>
      <w:b/>
      <w:snapToGrid w:val="0"/>
      <w:sz w:val="28"/>
      <w:u w:val="single"/>
    </w:rPr>
  </w:style>
  <w:style w:type="paragraph" w:styleId="berschrift3">
    <w:name w:val="heading 3"/>
    <w:basedOn w:val="Standard"/>
    <w:next w:val="Standard"/>
    <w:link w:val="berschrift3Zchn"/>
    <w:uiPriority w:val="9"/>
    <w:semiHidden/>
    <w:unhideWhenUsed/>
    <w:qFormat/>
    <w:locked/>
    <w:rsid w:val="00F93E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nhideWhenUsed/>
    <w:rsid w:val="005F3CA2"/>
    <w:pPr>
      <w:tabs>
        <w:tab w:val="center" w:pos="4536"/>
        <w:tab w:val="right" w:pos="9072"/>
      </w:tabs>
    </w:pPr>
  </w:style>
  <w:style w:type="character" w:customStyle="1" w:styleId="FuzeileZchn">
    <w:name w:val="Fußzeile Zchn"/>
    <w:link w:val="Fuzeile"/>
    <w:rsid w:val="005F3CA2"/>
    <w:rPr>
      <w:rFonts w:ascii="Arial" w:eastAsia="Times New Roman" w:hAnsi="Arial"/>
    </w:rPr>
  </w:style>
  <w:style w:type="character" w:customStyle="1" w:styleId="Info">
    <w:name w:val="Info"/>
    <w:uiPriority w:val="9"/>
    <w:locked/>
    <w:rsid w:val="00BC3297"/>
    <w:rPr>
      <w:rFonts w:ascii="Arial" w:eastAsia="Times New Roman" w:hAnsi="Arial"/>
      <w:color w:val="auto"/>
      <w:w w:val="100"/>
      <w:sz w:val="16"/>
      <w:szCs w:val="16"/>
      <w:lang w:val="de-DE"/>
    </w:rPr>
  </w:style>
  <w:style w:type="paragraph" w:customStyle="1" w:styleId="Text">
    <w:name w:val="Text"/>
    <w:link w:val="TextZchn"/>
    <w:qFormat/>
    <w:rsid w:val="00F306DC"/>
    <w:pPr>
      <w:tabs>
        <w:tab w:val="left" w:pos="476"/>
      </w:tabs>
      <w:spacing w:line="295" w:lineRule="auto"/>
    </w:pPr>
    <w:rPr>
      <w:rFonts w:ascii="Arial" w:eastAsia="Times New Roman" w:hAnsi="Arial"/>
    </w:rPr>
  </w:style>
  <w:style w:type="character" w:customStyle="1" w:styleId="TextZchn">
    <w:name w:val="Text Zchn"/>
    <w:link w:val="Text"/>
    <w:rsid w:val="00F306DC"/>
    <w:rPr>
      <w:rFonts w:ascii="Arial" w:eastAsia="Times New Roman" w:hAnsi="Arial"/>
    </w:rPr>
  </w:style>
  <w:style w:type="paragraph" w:customStyle="1" w:styleId="Datumrechts">
    <w:name w:val="Datum_rechts"/>
    <w:uiPriority w:val="4"/>
    <w:qFormat/>
    <w:rsid w:val="00FC6FF3"/>
    <w:pPr>
      <w:framePr w:hSpace="142" w:vSpace="130" w:wrap="notBeside" w:vAnchor="page" w:hAnchor="text" w:y="2779"/>
      <w:spacing w:line="212" w:lineRule="exact"/>
      <w:ind w:right="567"/>
      <w:suppressOverlap/>
      <w:jc w:val="right"/>
    </w:pPr>
    <w:rPr>
      <w:rFonts w:ascii="Arial" w:eastAsia="Times New Roman" w:hAnsi="Arial"/>
    </w:rPr>
  </w:style>
  <w:style w:type="paragraph" w:styleId="Sprechblasentext">
    <w:name w:val="Balloon Text"/>
    <w:basedOn w:val="Standard"/>
    <w:link w:val="SprechblasentextZchn"/>
    <w:uiPriority w:val="99"/>
    <w:semiHidden/>
    <w:unhideWhenUsed/>
    <w:locked/>
    <w:rsid w:val="0073149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31493"/>
    <w:rPr>
      <w:rFonts w:ascii="Tahoma" w:eastAsia="Times New Roman" w:hAnsi="Tahoma" w:cs="Tahoma"/>
      <w:sz w:val="16"/>
      <w:szCs w:val="16"/>
    </w:rPr>
  </w:style>
  <w:style w:type="paragraph" w:customStyle="1" w:styleId="Betreff">
    <w:name w:val="Betreff"/>
    <w:basedOn w:val="Text"/>
    <w:uiPriority w:val="1"/>
    <w:qFormat/>
    <w:rsid w:val="00BC3297"/>
    <w:rPr>
      <w:rFonts w:cs="Arial"/>
      <w:b/>
    </w:rPr>
  </w:style>
  <w:style w:type="paragraph" w:customStyle="1" w:styleId="InfoModul">
    <w:name w:val="Info_Modul"/>
    <w:basedOn w:val="Standard"/>
    <w:uiPriority w:val="2"/>
    <w:qFormat/>
    <w:rsid w:val="00B156D0"/>
    <w:pPr>
      <w:spacing w:line="295" w:lineRule="auto"/>
    </w:pPr>
    <w:rPr>
      <w:rFonts w:cs="Arial"/>
      <w:sz w:val="15"/>
      <w:szCs w:val="15"/>
    </w:rPr>
  </w:style>
  <w:style w:type="paragraph" w:customStyle="1" w:styleId="InfoModulAP">
    <w:name w:val="Info_Modul_AP"/>
    <w:basedOn w:val="InfoModul"/>
    <w:uiPriority w:val="3"/>
    <w:qFormat/>
    <w:rsid w:val="005F2CC9"/>
    <w:rPr>
      <w:b/>
    </w:rPr>
  </w:style>
  <w:style w:type="paragraph" w:styleId="Kopfzeile">
    <w:name w:val="header"/>
    <w:basedOn w:val="Standard"/>
    <w:link w:val="KopfzeileZchn"/>
    <w:unhideWhenUsed/>
    <w:rsid w:val="00AC35DB"/>
    <w:pPr>
      <w:tabs>
        <w:tab w:val="center" w:pos="4536"/>
        <w:tab w:val="right" w:pos="9072"/>
      </w:tabs>
      <w:spacing w:line="240" w:lineRule="auto"/>
    </w:pPr>
  </w:style>
  <w:style w:type="character" w:customStyle="1" w:styleId="KopfzeileZchn">
    <w:name w:val="Kopfzeile Zchn"/>
    <w:basedOn w:val="Absatz-Standardschriftart"/>
    <w:link w:val="Kopfzeile"/>
    <w:rsid w:val="00AC35DB"/>
    <w:rPr>
      <w:rFonts w:ascii="Arial" w:eastAsia="Times New Roman" w:hAnsi="Arial"/>
    </w:rPr>
  </w:style>
  <w:style w:type="character" w:customStyle="1" w:styleId="berschrift2Zchn">
    <w:name w:val="Überschrift 2 Zchn"/>
    <w:basedOn w:val="Absatz-Standardschriftart"/>
    <w:link w:val="berschrift2"/>
    <w:rsid w:val="00AF656E"/>
    <w:rPr>
      <w:rFonts w:ascii="Times New Roman" w:eastAsia="Times New Roman" w:hAnsi="Times New Roman"/>
      <w:b/>
      <w:snapToGrid w:val="0"/>
      <w:sz w:val="28"/>
      <w:u w:val="single"/>
    </w:rPr>
  </w:style>
  <w:style w:type="character" w:customStyle="1" w:styleId="berschrift3Zchn">
    <w:name w:val="Überschrift 3 Zchn"/>
    <w:basedOn w:val="Absatz-Standardschriftart"/>
    <w:link w:val="berschrift3"/>
    <w:uiPriority w:val="9"/>
    <w:semiHidden/>
    <w:rsid w:val="00F93E1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93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E894-58F4-4828-8990-F9C84E5F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FH Köln Campus-IT</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Becker</dc:creator>
  <cp:lastModifiedBy>Dorothee Hofferberth</cp:lastModifiedBy>
  <cp:revision>3</cp:revision>
  <cp:lastPrinted>2015-08-10T04:52:00Z</cp:lastPrinted>
  <dcterms:created xsi:type="dcterms:W3CDTF">2020-10-20T10:56:00Z</dcterms:created>
  <dcterms:modified xsi:type="dcterms:W3CDTF">2020-10-20T10:56:00Z</dcterms:modified>
</cp:coreProperties>
</file>